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8AB" w:rsidRPr="00073834" w:rsidRDefault="00D9078E" w:rsidP="00AD50B5">
      <w:pPr>
        <w:spacing w:line="220" w:lineRule="atLeast"/>
        <w:jc w:val="center"/>
        <w:rPr>
          <w:rFonts w:ascii="方正小标宋简体" w:eastAsia="方正小标宋简体" w:hAnsi="华文中宋"/>
          <w:bCs/>
          <w:color w:val="000000"/>
          <w:sz w:val="36"/>
        </w:rPr>
      </w:pPr>
      <w:r w:rsidRPr="00073834">
        <w:rPr>
          <w:rFonts w:ascii="方正小标宋简体" w:eastAsia="方正小标宋简体" w:hAnsi="华文中宋" w:hint="eastAsia"/>
          <w:bCs/>
          <w:color w:val="000000"/>
          <w:sz w:val="36"/>
        </w:rPr>
        <w:t>关于统计教研室基本信息的通知</w:t>
      </w:r>
    </w:p>
    <w:p w:rsidR="004A7B02" w:rsidRDefault="004A7B02" w:rsidP="00D9078E">
      <w:pPr>
        <w:adjustRightInd/>
        <w:snapToGrid/>
        <w:spacing w:afterLines="50" w:after="120" w:line="500" w:lineRule="exact"/>
        <w:rPr>
          <w:rFonts w:ascii="宋体" w:eastAsia="宋体" w:hAnsi="宋体" w:cs="宋体"/>
          <w:color w:val="000000"/>
          <w:sz w:val="24"/>
          <w:szCs w:val="24"/>
        </w:rPr>
      </w:pPr>
    </w:p>
    <w:p w:rsidR="00D9078E" w:rsidRPr="00D9078E" w:rsidRDefault="00D9078E" w:rsidP="00D9078E">
      <w:pPr>
        <w:adjustRightInd/>
        <w:snapToGrid/>
        <w:spacing w:afterLines="50" w:after="120" w:line="500" w:lineRule="exact"/>
        <w:rPr>
          <w:rFonts w:ascii="宋体" w:eastAsia="宋体" w:hAnsi="宋体" w:cs="宋体"/>
          <w:color w:val="000000"/>
          <w:sz w:val="24"/>
          <w:szCs w:val="24"/>
        </w:rPr>
      </w:pPr>
      <w:r w:rsidRPr="00D9078E">
        <w:rPr>
          <w:rFonts w:ascii="宋体" w:eastAsia="宋体" w:hAnsi="宋体" w:cs="宋体" w:hint="eastAsia"/>
          <w:color w:val="000000"/>
          <w:sz w:val="24"/>
          <w:szCs w:val="24"/>
        </w:rPr>
        <w:t>各</w:t>
      </w:r>
      <w:r w:rsidR="00AD50B5">
        <w:rPr>
          <w:rFonts w:ascii="宋体" w:eastAsia="宋体" w:hAnsi="宋体" w:cs="宋体" w:hint="eastAsia"/>
          <w:color w:val="000000"/>
          <w:sz w:val="24"/>
          <w:szCs w:val="24"/>
        </w:rPr>
        <w:t>教学单位</w:t>
      </w:r>
      <w:r w:rsidRPr="00D9078E">
        <w:rPr>
          <w:rFonts w:ascii="宋体" w:eastAsia="宋体" w:hAnsi="宋体" w:cs="宋体" w:hint="eastAsia"/>
          <w:color w:val="000000"/>
          <w:sz w:val="24"/>
          <w:szCs w:val="24"/>
        </w:rPr>
        <w:t>：</w:t>
      </w:r>
    </w:p>
    <w:p w:rsidR="00D9078E" w:rsidRPr="00D9078E" w:rsidRDefault="00D9078E" w:rsidP="00D9078E">
      <w:pPr>
        <w:adjustRightInd/>
        <w:snapToGrid/>
        <w:spacing w:afterLines="50" w:after="120" w:line="500" w:lineRule="exact"/>
        <w:ind w:firstLineChars="200" w:firstLine="480"/>
        <w:rPr>
          <w:rFonts w:ascii="宋体" w:eastAsia="宋体" w:hAnsi="宋体" w:cs="宋体"/>
          <w:color w:val="000000"/>
          <w:sz w:val="24"/>
          <w:szCs w:val="24"/>
        </w:rPr>
      </w:pPr>
      <w:r w:rsidRPr="00D9078E">
        <w:rPr>
          <w:rFonts w:ascii="宋体" w:eastAsia="宋体" w:hAnsi="宋体" w:cs="宋体" w:hint="eastAsia"/>
          <w:color w:val="000000"/>
          <w:sz w:val="24"/>
          <w:szCs w:val="24"/>
        </w:rPr>
        <w:t>为了规范教研室管理，充分发挥教研室的作用，更好地促进教研室建设，</w:t>
      </w:r>
      <w:r w:rsidR="00AD50B5">
        <w:rPr>
          <w:rFonts w:ascii="宋体" w:eastAsia="宋体" w:hAnsi="宋体" w:cs="宋体" w:hint="eastAsia"/>
          <w:color w:val="000000"/>
          <w:sz w:val="24"/>
          <w:szCs w:val="24"/>
        </w:rPr>
        <w:t>现</w:t>
      </w:r>
      <w:r w:rsidRPr="00D9078E">
        <w:rPr>
          <w:rFonts w:ascii="宋体" w:eastAsia="宋体" w:hAnsi="宋体" w:cs="宋体" w:hint="eastAsia"/>
          <w:color w:val="000000"/>
          <w:sz w:val="24"/>
          <w:szCs w:val="24"/>
        </w:rPr>
        <w:t>需要</w:t>
      </w:r>
      <w:r w:rsidR="00613AB9">
        <w:rPr>
          <w:rFonts w:ascii="宋体" w:eastAsia="宋体" w:hAnsi="宋体" w:cs="宋体" w:hint="eastAsia"/>
          <w:color w:val="000000"/>
          <w:sz w:val="24"/>
          <w:szCs w:val="24"/>
        </w:rPr>
        <w:t>统计</w:t>
      </w:r>
      <w:r w:rsidR="00AD50B5">
        <w:rPr>
          <w:rFonts w:ascii="宋体" w:eastAsia="宋体" w:hAnsi="宋体" w:cs="宋体" w:hint="eastAsia"/>
          <w:color w:val="000000"/>
          <w:sz w:val="24"/>
          <w:szCs w:val="24"/>
        </w:rPr>
        <w:t>全校</w:t>
      </w:r>
      <w:r w:rsidRPr="00D9078E">
        <w:rPr>
          <w:rFonts w:ascii="宋体" w:eastAsia="宋体" w:hAnsi="宋体" w:cs="宋体" w:hint="eastAsia"/>
          <w:color w:val="000000"/>
          <w:sz w:val="24"/>
          <w:szCs w:val="24"/>
        </w:rPr>
        <w:t>教研室及其组成人员的基本情况。具体事宜通知如下：</w:t>
      </w:r>
    </w:p>
    <w:p w:rsidR="00D9078E" w:rsidRPr="00D9078E" w:rsidRDefault="00D9078E" w:rsidP="00D9078E">
      <w:pPr>
        <w:adjustRightInd/>
        <w:snapToGrid/>
        <w:spacing w:afterLines="50" w:after="120" w:line="500" w:lineRule="exact"/>
        <w:ind w:firstLineChars="200" w:firstLine="480"/>
        <w:rPr>
          <w:rFonts w:ascii="宋体" w:eastAsia="宋体" w:hAnsi="宋体" w:cs="宋体"/>
          <w:color w:val="000000"/>
          <w:sz w:val="24"/>
          <w:szCs w:val="24"/>
        </w:rPr>
      </w:pPr>
      <w:r w:rsidRPr="00D9078E">
        <w:rPr>
          <w:rFonts w:ascii="宋体" w:eastAsia="宋体" w:hAnsi="宋体" w:cs="宋体" w:hint="eastAsia"/>
          <w:color w:val="000000"/>
          <w:sz w:val="24"/>
          <w:szCs w:val="24"/>
        </w:rPr>
        <w:t>1</w:t>
      </w:r>
      <w:r w:rsidR="004A7B02">
        <w:rPr>
          <w:rFonts w:ascii="宋体" w:eastAsia="宋体" w:hAnsi="宋体" w:cs="宋体" w:hint="eastAsia"/>
          <w:color w:val="000000"/>
          <w:sz w:val="24"/>
          <w:szCs w:val="24"/>
        </w:rPr>
        <w:t>.</w:t>
      </w:r>
      <w:r w:rsidRPr="00D9078E">
        <w:rPr>
          <w:rFonts w:ascii="宋体" w:eastAsia="宋体" w:hAnsi="宋体" w:cs="宋体" w:hint="eastAsia"/>
          <w:color w:val="000000"/>
          <w:sz w:val="24"/>
          <w:szCs w:val="24"/>
        </w:rPr>
        <w:t>各</w:t>
      </w:r>
      <w:r w:rsidR="00AD50B5">
        <w:rPr>
          <w:rFonts w:ascii="宋体" w:eastAsia="宋体" w:hAnsi="宋体" w:cs="宋体" w:hint="eastAsia"/>
          <w:color w:val="000000"/>
          <w:sz w:val="24"/>
          <w:szCs w:val="24"/>
        </w:rPr>
        <w:t>教学单位根据学校正式批准设置的教研室</w:t>
      </w:r>
      <w:r w:rsidR="00613AB9">
        <w:rPr>
          <w:rFonts w:ascii="宋体" w:eastAsia="宋体" w:hAnsi="宋体" w:cs="宋体" w:hint="eastAsia"/>
          <w:color w:val="000000"/>
          <w:sz w:val="24"/>
          <w:szCs w:val="24"/>
        </w:rPr>
        <w:t>名单</w:t>
      </w:r>
      <w:bookmarkStart w:id="0" w:name="_GoBack"/>
      <w:bookmarkEnd w:id="0"/>
      <w:r w:rsidRPr="00D9078E">
        <w:rPr>
          <w:rFonts w:ascii="宋体" w:eastAsia="宋体" w:hAnsi="宋体" w:cs="宋体" w:hint="eastAsia"/>
          <w:color w:val="000000"/>
          <w:sz w:val="24"/>
          <w:szCs w:val="24"/>
        </w:rPr>
        <w:t>，</w:t>
      </w:r>
      <w:r w:rsidR="00AD50B5">
        <w:rPr>
          <w:rFonts w:ascii="宋体" w:eastAsia="宋体" w:hAnsi="宋体" w:cs="宋体" w:hint="eastAsia"/>
          <w:color w:val="000000"/>
          <w:sz w:val="24"/>
          <w:szCs w:val="24"/>
        </w:rPr>
        <w:t>将教研室信息逐个</w:t>
      </w:r>
      <w:r w:rsidRPr="00D9078E">
        <w:rPr>
          <w:rFonts w:ascii="宋体" w:eastAsia="宋体" w:hAnsi="宋体" w:cs="宋体" w:hint="eastAsia"/>
          <w:color w:val="000000"/>
          <w:sz w:val="24"/>
          <w:szCs w:val="24"/>
        </w:rPr>
        <w:t>填入《</w:t>
      </w:r>
      <w:r w:rsidR="00AD50B5" w:rsidRPr="00AD50B5">
        <w:rPr>
          <w:rFonts w:ascii="宋体" w:eastAsia="宋体" w:hAnsi="宋体" w:cs="宋体" w:hint="eastAsia"/>
          <w:color w:val="000000"/>
          <w:sz w:val="24"/>
          <w:szCs w:val="24"/>
        </w:rPr>
        <w:t>郑州升达经贸管理学院教研室基本情况统计表</w:t>
      </w:r>
      <w:r w:rsidRPr="00D9078E">
        <w:rPr>
          <w:rFonts w:ascii="宋体" w:eastAsia="宋体" w:hAnsi="宋体" w:cs="宋体" w:hint="eastAsia"/>
          <w:color w:val="000000"/>
          <w:sz w:val="24"/>
          <w:szCs w:val="24"/>
        </w:rPr>
        <w:t>》</w:t>
      </w:r>
      <w:r w:rsidR="004A7B02">
        <w:rPr>
          <w:rFonts w:ascii="宋体" w:eastAsia="宋体" w:hAnsi="宋体" w:cs="宋体" w:hint="eastAsia"/>
          <w:color w:val="000000"/>
          <w:sz w:val="24"/>
          <w:szCs w:val="24"/>
        </w:rPr>
        <w:t>（见附件）</w:t>
      </w:r>
      <w:r w:rsidRPr="00D9078E">
        <w:rPr>
          <w:rFonts w:ascii="宋体" w:eastAsia="宋体" w:hAnsi="宋体" w:cs="宋体" w:hint="eastAsia"/>
          <w:color w:val="000000"/>
          <w:sz w:val="24"/>
          <w:szCs w:val="24"/>
        </w:rPr>
        <w:t>。</w:t>
      </w:r>
    </w:p>
    <w:p w:rsidR="00D9078E" w:rsidRPr="00D9078E" w:rsidRDefault="00D9078E" w:rsidP="00D9078E">
      <w:pPr>
        <w:adjustRightInd/>
        <w:snapToGrid/>
        <w:spacing w:afterLines="50" w:after="120" w:line="500" w:lineRule="exact"/>
        <w:ind w:firstLineChars="200" w:firstLine="480"/>
        <w:rPr>
          <w:rFonts w:ascii="宋体" w:eastAsia="宋体" w:hAnsi="宋体" w:cs="宋体"/>
          <w:color w:val="000000"/>
          <w:sz w:val="24"/>
          <w:szCs w:val="24"/>
        </w:rPr>
      </w:pPr>
      <w:r w:rsidRPr="00D9078E">
        <w:rPr>
          <w:rFonts w:ascii="宋体" w:eastAsia="宋体" w:hAnsi="宋体" w:cs="宋体" w:hint="eastAsia"/>
          <w:color w:val="000000"/>
          <w:sz w:val="24"/>
          <w:szCs w:val="24"/>
        </w:rPr>
        <w:t>2</w:t>
      </w:r>
      <w:r w:rsidR="004A7B02">
        <w:rPr>
          <w:rFonts w:ascii="宋体" w:eastAsia="宋体" w:hAnsi="宋体" w:cs="宋体" w:hint="eastAsia"/>
          <w:color w:val="000000"/>
          <w:sz w:val="24"/>
          <w:szCs w:val="24"/>
        </w:rPr>
        <w:t>.</w:t>
      </w:r>
      <w:r w:rsidRPr="00D9078E">
        <w:rPr>
          <w:rFonts w:ascii="宋体" w:eastAsia="宋体" w:hAnsi="宋体" w:cs="宋体" w:hint="eastAsia"/>
          <w:color w:val="000000"/>
          <w:sz w:val="24"/>
          <w:szCs w:val="24"/>
        </w:rPr>
        <w:t>各教研室做好基本信息统计工作，要求全</w:t>
      </w:r>
      <w:r w:rsidR="004A7B02">
        <w:rPr>
          <w:rFonts w:ascii="宋体" w:eastAsia="宋体" w:hAnsi="宋体" w:cs="宋体" w:hint="eastAsia"/>
          <w:color w:val="000000"/>
          <w:sz w:val="24"/>
          <w:szCs w:val="24"/>
        </w:rPr>
        <w:t>校</w:t>
      </w:r>
      <w:r w:rsidRPr="00D9078E">
        <w:rPr>
          <w:rFonts w:ascii="宋体" w:eastAsia="宋体" w:hAnsi="宋体" w:cs="宋体" w:hint="eastAsia"/>
          <w:color w:val="000000"/>
          <w:sz w:val="24"/>
          <w:szCs w:val="24"/>
        </w:rPr>
        <w:t>所有教师 (</w:t>
      </w:r>
      <w:proofErr w:type="gramStart"/>
      <w:r w:rsidRPr="00D9078E">
        <w:rPr>
          <w:rFonts w:ascii="宋体" w:eastAsia="宋体" w:hAnsi="宋体" w:cs="宋体" w:hint="eastAsia"/>
          <w:color w:val="000000"/>
          <w:sz w:val="24"/>
          <w:szCs w:val="24"/>
        </w:rPr>
        <w:t>含行政</w:t>
      </w:r>
      <w:proofErr w:type="gramEnd"/>
      <w:r w:rsidRPr="00D9078E">
        <w:rPr>
          <w:rFonts w:ascii="宋体" w:eastAsia="宋体" w:hAnsi="宋体" w:cs="宋体" w:hint="eastAsia"/>
          <w:color w:val="000000"/>
          <w:sz w:val="24"/>
          <w:szCs w:val="24"/>
        </w:rPr>
        <w:t>兼课教师) 按授课课程所属学科或专业归入教研室。一人只能归属于一个教研室。</w:t>
      </w:r>
    </w:p>
    <w:p w:rsidR="00D9078E" w:rsidRDefault="00D9078E" w:rsidP="00D9078E">
      <w:pPr>
        <w:adjustRightInd/>
        <w:snapToGrid/>
        <w:spacing w:afterLines="50" w:after="120" w:line="500" w:lineRule="exact"/>
        <w:ind w:firstLineChars="200" w:firstLine="480"/>
        <w:rPr>
          <w:rFonts w:ascii="宋体" w:eastAsia="宋体" w:hAnsi="宋体" w:cs="宋体"/>
          <w:color w:val="000000"/>
          <w:sz w:val="24"/>
          <w:szCs w:val="24"/>
        </w:rPr>
      </w:pPr>
      <w:r w:rsidRPr="00D9078E">
        <w:rPr>
          <w:rFonts w:ascii="宋体" w:eastAsia="宋体" w:hAnsi="宋体" w:cs="宋体" w:hint="eastAsia"/>
          <w:color w:val="000000"/>
          <w:sz w:val="24"/>
          <w:szCs w:val="24"/>
        </w:rPr>
        <w:t>3</w:t>
      </w:r>
      <w:r w:rsidR="004A7B02">
        <w:rPr>
          <w:rFonts w:ascii="宋体" w:eastAsia="宋体" w:hAnsi="宋体" w:cs="宋体" w:hint="eastAsia"/>
          <w:color w:val="000000"/>
          <w:sz w:val="24"/>
          <w:szCs w:val="24"/>
        </w:rPr>
        <w:t>.</w:t>
      </w:r>
      <w:r w:rsidR="0002597E">
        <w:rPr>
          <w:rFonts w:ascii="宋体" w:eastAsia="宋体" w:hAnsi="宋体" w:cs="宋体" w:hint="eastAsia"/>
          <w:color w:val="000000"/>
          <w:sz w:val="24"/>
          <w:szCs w:val="24"/>
        </w:rPr>
        <w:t>各教学单位的</w:t>
      </w:r>
      <w:r w:rsidR="004A7B02">
        <w:rPr>
          <w:rFonts w:ascii="宋体" w:eastAsia="宋体" w:hAnsi="宋体" w:cs="宋体" w:hint="eastAsia"/>
          <w:color w:val="000000"/>
          <w:sz w:val="24"/>
          <w:szCs w:val="24"/>
        </w:rPr>
        <w:t>统计表以电子和纸质（加盖</w:t>
      </w:r>
      <w:r w:rsidR="0002597E">
        <w:rPr>
          <w:rFonts w:ascii="宋体" w:eastAsia="宋体" w:hAnsi="宋体" w:cs="宋体" w:hint="eastAsia"/>
          <w:color w:val="000000"/>
          <w:sz w:val="24"/>
          <w:szCs w:val="24"/>
        </w:rPr>
        <w:t>单位</w:t>
      </w:r>
      <w:r w:rsidR="004A7B02">
        <w:rPr>
          <w:rFonts w:ascii="宋体" w:eastAsia="宋体" w:hAnsi="宋体" w:cs="宋体" w:hint="eastAsia"/>
          <w:color w:val="000000"/>
          <w:sz w:val="24"/>
          <w:szCs w:val="24"/>
        </w:rPr>
        <w:t>公章）两种形式</w:t>
      </w:r>
      <w:r w:rsidRPr="00D9078E">
        <w:rPr>
          <w:rFonts w:ascii="宋体" w:eastAsia="宋体" w:hAnsi="宋体" w:cs="宋体" w:hint="eastAsia"/>
          <w:color w:val="000000"/>
          <w:sz w:val="24"/>
          <w:szCs w:val="24"/>
        </w:rPr>
        <w:t>报</w:t>
      </w:r>
      <w:r w:rsidR="004A7B02">
        <w:rPr>
          <w:rFonts w:ascii="宋体" w:eastAsia="宋体" w:hAnsi="宋体" w:cs="宋体" w:hint="eastAsia"/>
          <w:color w:val="000000"/>
          <w:sz w:val="24"/>
          <w:szCs w:val="24"/>
        </w:rPr>
        <w:t>送至教务处教研科史峰</w:t>
      </w:r>
      <w:r w:rsidRPr="00D9078E">
        <w:rPr>
          <w:rFonts w:ascii="宋体" w:eastAsia="宋体" w:hAnsi="宋体" w:cs="宋体" w:hint="eastAsia"/>
          <w:color w:val="000000"/>
          <w:sz w:val="24"/>
          <w:szCs w:val="24"/>
        </w:rPr>
        <w:t>。截止时间为12月</w:t>
      </w:r>
      <w:r w:rsidR="004A7B02">
        <w:rPr>
          <w:rFonts w:ascii="宋体" w:eastAsia="宋体" w:hAnsi="宋体" w:cs="宋体" w:hint="eastAsia"/>
          <w:color w:val="000000"/>
          <w:sz w:val="24"/>
          <w:szCs w:val="24"/>
        </w:rPr>
        <w:t>18</w:t>
      </w:r>
      <w:r w:rsidRPr="00D9078E">
        <w:rPr>
          <w:rFonts w:ascii="宋体" w:eastAsia="宋体" w:hAnsi="宋体" w:cs="宋体" w:hint="eastAsia"/>
          <w:color w:val="000000"/>
          <w:sz w:val="24"/>
          <w:szCs w:val="24"/>
        </w:rPr>
        <w:t>日。</w:t>
      </w:r>
    </w:p>
    <w:p w:rsidR="004A7B02" w:rsidRDefault="004A7B02" w:rsidP="004A7B02">
      <w:pPr>
        <w:adjustRightInd/>
        <w:snapToGrid/>
        <w:spacing w:afterLines="50" w:after="120" w:line="500" w:lineRule="exact"/>
        <w:ind w:right="240" w:firstLineChars="200" w:firstLine="480"/>
        <w:jc w:val="right"/>
        <w:rPr>
          <w:rFonts w:ascii="宋体" w:eastAsia="宋体" w:hAnsi="宋体" w:cs="宋体"/>
          <w:color w:val="000000"/>
          <w:sz w:val="24"/>
          <w:szCs w:val="24"/>
        </w:rPr>
      </w:pPr>
    </w:p>
    <w:p w:rsidR="004A7B02" w:rsidRDefault="004A7B02" w:rsidP="004A7B02">
      <w:pPr>
        <w:adjustRightInd/>
        <w:snapToGrid/>
        <w:spacing w:afterLines="50" w:after="120" w:line="500" w:lineRule="exact"/>
        <w:ind w:right="240" w:firstLineChars="200" w:firstLine="480"/>
        <w:jc w:val="right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教务处</w:t>
      </w:r>
    </w:p>
    <w:p w:rsidR="004A7B02" w:rsidRPr="00D9078E" w:rsidRDefault="004A7B02" w:rsidP="004A7B02">
      <w:pPr>
        <w:adjustRightInd/>
        <w:snapToGrid/>
        <w:spacing w:afterLines="50" w:after="120" w:line="500" w:lineRule="exact"/>
        <w:ind w:firstLineChars="200" w:firstLine="480"/>
        <w:jc w:val="right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2017.12.6</w:t>
      </w:r>
    </w:p>
    <w:p w:rsidR="00D9078E" w:rsidRDefault="00D9078E" w:rsidP="00D31D50">
      <w:pPr>
        <w:spacing w:line="220" w:lineRule="atLeast"/>
      </w:pPr>
    </w:p>
    <w:sectPr w:rsidR="00D9078E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D01" w:rsidRDefault="00891D01" w:rsidP="00D9078E">
      <w:pPr>
        <w:spacing w:after="0"/>
      </w:pPr>
      <w:r>
        <w:separator/>
      </w:r>
    </w:p>
  </w:endnote>
  <w:endnote w:type="continuationSeparator" w:id="0">
    <w:p w:rsidR="00891D01" w:rsidRDefault="00891D01" w:rsidP="00D907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D01" w:rsidRDefault="00891D01" w:rsidP="00D9078E">
      <w:pPr>
        <w:spacing w:after="0"/>
      </w:pPr>
      <w:r>
        <w:separator/>
      </w:r>
    </w:p>
  </w:footnote>
  <w:footnote w:type="continuationSeparator" w:id="0">
    <w:p w:rsidR="00891D01" w:rsidRDefault="00891D01" w:rsidP="00D9078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2597E"/>
    <w:rsid w:val="00073834"/>
    <w:rsid w:val="00323B43"/>
    <w:rsid w:val="003D37D8"/>
    <w:rsid w:val="00426133"/>
    <w:rsid w:val="004358AB"/>
    <w:rsid w:val="004A7B02"/>
    <w:rsid w:val="00613AB9"/>
    <w:rsid w:val="00891D01"/>
    <w:rsid w:val="008B7726"/>
    <w:rsid w:val="00A96292"/>
    <w:rsid w:val="00AD50B5"/>
    <w:rsid w:val="00B6396B"/>
    <w:rsid w:val="00D31D50"/>
    <w:rsid w:val="00D9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078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078E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078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078E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赵晶</cp:lastModifiedBy>
  <cp:revision>6</cp:revision>
  <dcterms:created xsi:type="dcterms:W3CDTF">2008-09-11T17:20:00Z</dcterms:created>
  <dcterms:modified xsi:type="dcterms:W3CDTF">2017-12-06T07:46:00Z</dcterms:modified>
</cp:coreProperties>
</file>