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9E" w:rsidRPr="00154543" w:rsidRDefault="000C3FF1">
      <w:pPr>
        <w:pStyle w:val="a8"/>
        <w:tabs>
          <w:tab w:val="left" w:pos="2520"/>
          <w:tab w:val="left" w:pos="2700"/>
        </w:tabs>
        <w:adjustRightInd w:val="0"/>
        <w:snapToGrid w:val="0"/>
        <w:spacing w:line="240" w:lineRule="auto"/>
        <w:rPr>
          <w:rFonts w:ascii="方正小标宋简体" w:eastAsia="方正小标宋简体" w:hint="eastAsia"/>
          <w:b w:val="0"/>
        </w:rPr>
      </w:pPr>
      <w:r w:rsidRPr="00154543">
        <w:rPr>
          <w:rFonts w:ascii="方正小标宋简体" w:eastAsia="方正小标宋简体" w:hint="eastAsia"/>
          <w:b w:val="0"/>
        </w:rPr>
        <w:t>英语</w:t>
      </w:r>
      <w:r w:rsidRPr="00154543">
        <w:rPr>
          <w:rFonts w:ascii="方正小标宋简体" w:eastAsia="方正小标宋简体" w:hint="eastAsia"/>
          <w:b w:val="0"/>
        </w:rPr>
        <w:t>双学位专业</w:t>
      </w:r>
      <w:r w:rsidRPr="00154543">
        <w:rPr>
          <w:rFonts w:ascii="方正小标宋简体" w:eastAsia="方正小标宋简体" w:hint="eastAsia"/>
          <w:b w:val="0"/>
        </w:rPr>
        <w:t>人</w:t>
      </w:r>
      <w:r w:rsidRPr="00154543">
        <w:rPr>
          <w:rFonts w:ascii="方正小标宋简体" w:eastAsia="方正小标宋简体" w:hAnsi="黑体" w:cs="黑体" w:hint="eastAsia"/>
          <w:b w:val="0"/>
          <w:szCs w:val="36"/>
        </w:rPr>
        <w:t>才培养方案</w:t>
      </w:r>
    </w:p>
    <w:p w:rsidR="00EB0E9E" w:rsidRDefault="00EB0E9E">
      <w:pPr>
        <w:spacing w:line="380" w:lineRule="exact"/>
        <w:ind w:firstLineChars="200" w:firstLine="482"/>
        <w:rPr>
          <w:rFonts w:ascii="宋体" w:hAnsi="宋体"/>
          <w:b/>
          <w:bCs/>
          <w:sz w:val="24"/>
        </w:rPr>
      </w:pPr>
    </w:p>
    <w:p w:rsidR="00EB0E9E" w:rsidRDefault="000C3FF1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一、培养目标</w:t>
      </w:r>
    </w:p>
    <w:p w:rsidR="00EB0E9E" w:rsidRDefault="000C3FF1">
      <w:pPr>
        <w:spacing w:line="360" w:lineRule="auto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    </w:t>
      </w:r>
      <w:r>
        <w:rPr>
          <w:rFonts w:asciiTheme="majorEastAsia" w:eastAsiaTheme="majorEastAsia" w:hAnsiTheme="majorEastAsia" w:cstheme="majorEastAsia" w:hint="eastAsia"/>
          <w:sz w:val="24"/>
        </w:rPr>
        <w:t>本专业培养适应区域经济社会发展需要，德、智、体、美全面发展，掌握英语</w:t>
      </w:r>
      <w:r>
        <w:rPr>
          <w:rFonts w:asciiTheme="majorEastAsia" w:eastAsiaTheme="majorEastAsia" w:hAnsiTheme="majorEastAsia" w:cstheme="majorEastAsia" w:hint="eastAsia"/>
          <w:sz w:val="24"/>
        </w:rPr>
        <w:t>专业</w:t>
      </w:r>
      <w:r>
        <w:rPr>
          <w:rFonts w:asciiTheme="majorEastAsia" w:eastAsiaTheme="majorEastAsia" w:hAnsiTheme="majorEastAsia" w:cstheme="majorEastAsia" w:hint="eastAsia"/>
          <w:sz w:val="24"/>
        </w:rPr>
        <w:t>相关的基本理论和基础知识，具有较高的人文素养、熟练的英语语言技能和跨文化沟通能力，能够从事英语等相关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工作的高素质应用型</w:t>
      </w:r>
      <w:r>
        <w:rPr>
          <w:rFonts w:asciiTheme="majorEastAsia" w:eastAsiaTheme="majorEastAsia" w:hAnsiTheme="majorEastAsia" w:cstheme="majorEastAsia" w:hint="eastAsia"/>
          <w:sz w:val="24"/>
        </w:rPr>
        <w:t>外语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人才</w:t>
      </w:r>
      <w:r>
        <w:rPr>
          <w:rFonts w:asciiTheme="majorEastAsia" w:eastAsiaTheme="majorEastAsia" w:hAnsiTheme="majorEastAsia" w:cstheme="majorEastAsia" w:hint="eastAsia"/>
          <w:sz w:val="24"/>
        </w:rPr>
        <w:t>。</w:t>
      </w:r>
    </w:p>
    <w:p w:rsidR="00560F90" w:rsidRDefault="00560F90" w:rsidP="00154543">
      <w:pPr>
        <w:spacing w:line="360" w:lineRule="auto"/>
        <w:ind w:firstLineChars="200" w:firstLine="482"/>
        <w:rPr>
          <w:rFonts w:asciiTheme="majorEastAsia" w:eastAsiaTheme="majorEastAsia" w:hAnsiTheme="majorEastAsia" w:cstheme="majorEastAsia" w:hint="eastAsia"/>
          <w:b/>
          <w:bCs/>
          <w:sz w:val="24"/>
        </w:rPr>
      </w:pPr>
    </w:p>
    <w:p w:rsidR="00EB0E9E" w:rsidRDefault="000C3FF1" w:rsidP="00154543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Cs/>
          <w:sz w:val="24"/>
        </w:rPr>
      </w:pP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二、培养要求</w:t>
      </w:r>
    </w:p>
    <w:p w:rsidR="00EB0E9E" w:rsidRDefault="000C3FF1" w:rsidP="00154543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</w:rPr>
        <w:t>（一）知识要求</w:t>
      </w:r>
    </w:p>
    <w:p w:rsidR="00EB0E9E" w:rsidRDefault="000C3FF1" w:rsidP="00154543">
      <w:pPr>
        <w:tabs>
          <w:tab w:val="left" w:pos="1260"/>
        </w:tabs>
        <w:spacing w:line="360" w:lineRule="auto"/>
        <w:ind w:firstLineChars="200" w:firstLine="480"/>
        <w:jc w:val="left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1.</w:t>
      </w:r>
      <w:r>
        <w:rPr>
          <w:rFonts w:asciiTheme="majorEastAsia" w:eastAsiaTheme="majorEastAsia" w:hAnsiTheme="majorEastAsia" w:cstheme="majorEastAsia" w:hint="eastAsia"/>
          <w:sz w:val="24"/>
        </w:rPr>
        <w:t>掌握英语语言基本知识；</w:t>
      </w:r>
    </w:p>
    <w:p w:rsidR="00EB0E9E" w:rsidRDefault="000C3FF1" w:rsidP="00154543">
      <w:pPr>
        <w:tabs>
          <w:tab w:val="left" w:pos="1260"/>
        </w:tabs>
        <w:spacing w:line="360" w:lineRule="auto"/>
        <w:ind w:firstLineChars="200" w:firstLine="480"/>
        <w:jc w:val="left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2.</w:t>
      </w:r>
      <w:r>
        <w:rPr>
          <w:rFonts w:asciiTheme="majorEastAsia" w:eastAsiaTheme="majorEastAsia" w:hAnsiTheme="majorEastAsia" w:cstheme="majorEastAsia" w:hint="eastAsia"/>
          <w:sz w:val="24"/>
        </w:rPr>
        <w:t>掌握英语国家的政治、经济、历史、文化、社会等方面的基本知识</w:t>
      </w:r>
      <w:r>
        <w:rPr>
          <w:rFonts w:asciiTheme="majorEastAsia" w:eastAsiaTheme="majorEastAsia" w:hAnsiTheme="majorEastAsia" w:cstheme="majorEastAsia" w:hint="eastAsia"/>
          <w:sz w:val="24"/>
        </w:rPr>
        <w:t>；</w:t>
      </w:r>
    </w:p>
    <w:p w:rsidR="00EB0E9E" w:rsidRDefault="000C3FF1">
      <w:pPr>
        <w:pStyle w:val="a3"/>
        <w:spacing w:line="360" w:lineRule="auto"/>
        <w:ind w:firstLine="5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（二）能力要求</w:t>
      </w:r>
      <w:r>
        <w:rPr>
          <w:rFonts w:asciiTheme="majorEastAsia" w:eastAsiaTheme="majorEastAsia" w:hAnsiTheme="majorEastAsia" w:cstheme="majorEastAsia" w:hint="eastAsia"/>
        </w:rPr>
        <w:t xml:space="preserve">  </w:t>
      </w:r>
    </w:p>
    <w:p w:rsidR="00EB0E9E" w:rsidRDefault="000C3FF1">
      <w:pPr>
        <w:pStyle w:val="a3"/>
        <w:spacing w:line="360" w:lineRule="auto"/>
        <w:ind w:firstLine="5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1.</w:t>
      </w:r>
      <w:r>
        <w:rPr>
          <w:rFonts w:asciiTheme="majorEastAsia" w:eastAsiaTheme="majorEastAsia" w:hAnsiTheme="majorEastAsia" w:cstheme="majorEastAsia" w:hint="eastAsia"/>
        </w:rPr>
        <w:t>具备较强的英语听、说、读、写、译的能力；</w:t>
      </w:r>
    </w:p>
    <w:p w:rsidR="00EB0E9E" w:rsidRDefault="000C3FF1">
      <w:pPr>
        <w:pStyle w:val="a3"/>
        <w:spacing w:line="360" w:lineRule="auto"/>
        <w:ind w:firstLine="560"/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2.</w:t>
      </w:r>
      <w:r>
        <w:rPr>
          <w:rFonts w:asciiTheme="majorEastAsia" w:eastAsiaTheme="majorEastAsia" w:hAnsiTheme="majorEastAsia" w:cstheme="majorEastAsia" w:hint="eastAsia"/>
        </w:rPr>
        <w:t>具备运用英语进行跨文化交际的能力；</w:t>
      </w:r>
    </w:p>
    <w:p w:rsidR="00EB0E9E" w:rsidRDefault="000C3FF1" w:rsidP="00154543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（三）素质要求</w:t>
      </w:r>
    </w:p>
    <w:p w:rsidR="00EB0E9E" w:rsidRDefault="000C3FF1" w:rsidP="00154543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热爱祖国，具有良好的思想道德修养和职业精神，较强的法制观念和创新意识，较高的科学素养和人文素养，较好的身心素质。</w:t>
      </w:r>
    </w:p>
    <w:p w:rsidR="00EB0E9E" w:rsidRDefault="000C3FF1" w:rsidP="00154543">
      <w:pPr>
        <w:pStyle w:val="2"/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（四）适宜就业方向</w:t>
      </w:r>
      <w:r>
        <w:rPr>
          <w:rFonts w:asciiTheme="majorEastAsia" w:eastAsiaTheme="majorEastAsia" w:hAnsiTheme="majorEastAsia" w:cstheme="majorEastAsia" w:hint="eastAsia"/>
          <w:sz w:val="24"/>
        </w:rPr>
        <w:t xml:space="preserve"> </w:t>
      </w:r>
    </w:p>
    <w:p w:rsidR="00EB0E9E" w:rsidRDefault="000C3FF1" w:rsidP="00154543">
      <w:pPr>
        <w:pStyle w:val="2"/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本专业毕业生可以在教育、外事、旅游、文化、新闻出版等部门从事英语相关的教育、教学、翻译、管理、助理等工作。</w:t>
      </w:r>
    </w:p>
    <w:p w:rsidR="00EB0E9E" w:rsidRDefault="00EB0E9E" w:rsidP="00154543">
      <w:pPr>
        <w:pStyle w:val="a3"/>
        <w:spacing w:line="360" w:lineRule="auto"/>
        <w:ind w:firstLineChars="200" w:firstLine="480"/>
        <w:rPr>
          <w:rFonts w:asciiTheme="majorEastAsia" w:eastAsiaTheme="majorEastAsia" w:hAnsiTheme="majorEastAsia" w:cstheme="majorEastAsia"/>
        </w:rPr>
      </w:pPr>
    </w:p>
    <w:p w:rsidR="00EB0E9E" w:rsidRDefault="000C3FF1" w:rsidP="00154543">
      <w:pPr>
        <w:pStyle w:val="a3"/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/>
          <w:bCs/>
        </w:rPr>
      </w:pPr>
      <w:r>
        <w:rPr>
          <w:rFonts w:asciiTheme="majorEastAsia" w:eastAsiaTheme="majorEastAsia" w:hAnsiTheme="majorEastAsia" w:cstheme="majorEastAsia" w:hint="eastAsia"/>
          <w:b/>
          <w:bCs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</w:rPr>
        <w:t>三</w:t>
      </w:r>
      <w:r>
        <w:rPr>
          <w:rFonts w:asciiTheme="majorEastAsia" w:eastAsiaTheme="majorEastAsia" w:hAnsiTheme="majorEastAsia" w:cstheme="majorEastAsia" w:hint="eastAsia"/>
          <w:b/>
          <w:bCs/>
        </w:rPr>
        <w:t>、修业年限</w:t>
      </w:r>
      <w:r>
        <w:rPr>
          <w:rFonts w:asciiTheme="majorEastAsia" w:eastAsiaTheme="majorEastAsia" w:hAnsiTheme="majorEastAsia" w:cstheme="majorEastAsia" w:hint="eastAsia"/>
          <w:b/>
          <w:bCs/>
        </w:rPr>
        <w:t xml:space="preserve">            </w:t>
      </w:r>
    </w:p>
    <w:p w:rsidR="00EB0E9E" w:rsidRDefault="000C3FF1" w:rsidP="00154543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4"/>
        </w:rPr>
        <w:t>本专业</w:t>
      </w:r>
      <w:r>
        <w:rPr>
          <w:rFonts w:asciiTheme="majorEastAsia" w:eastAsiaTheme="majorEastAsia" w:hAnsiTheme="majorEastAsia" w:cstheme="majorEastAsia" w:hint="eastAsia"/>
          <w:sz w:val="24"/>
        </w:rPr>
        <w:t>准学制</w:t>
      </w:r>
      <w:r>
        <w:rPr>
          <w:rFonts w:asciiTheme="majorEastAsia" w:eastAsiaTheme="majorEastAsia" w:hAnsiTheme="majorEastAsia" w:cstheme="majorEastAsia" w:hint="eastAsia"/>
          <w:sz w:val="24"/>
        </w:rPr>
        <w:t>2</w:t>
      </w:r>
      <w:r>
        <w:rPr>
          <w:rFonts w:asciiTheme="majorEastAsia" w:eastAsiaTheme="majorEastAsia" w:hAnsiTheme="majorEastAsia" w:cstheme="majorEastAsia" w:hint="eastAsia"/>
          <w:sz w:val="24"/>
        </w:rPr>
        <w:t>年，学习期限为</w:t>
      </w:r>
      <w:r>
        <w:rPr>
          <w:rFonts w:asciiTheme="majorEastAsia" w:eastAsiaTheme="majorEastAsia" w:hAnsiTheme="majorEastAsia" w:cstheme="majorEastAsia" w:hint="eastAsia"/>
          <w:sz w:val="24"/>
        </w:rPr>
        <w:t>2-3</w:t>
      </w:r>
      <w:r>
        <w:rPr>
          <w:rFonts w:asciiTheme="majorEastAsia" w:eastAsiaTheme="majorEastAsia" w:hAnsiTheme="majorEastAsia" w:cstheme="majorEastAsia" w:hint="eastAsia"/>
          <w:sz w:val="24"/>
        </w:rPr>
        <w:t>年</w:t>
      </w:r>
    </w:p>
    <w:p w:rsidR="00EB0E9E" w:rsidRDefault="00EB0E9E" w:rsidP="00154543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</w:p>
    <w:p w:rsidR="00EB0E9E" w:rsidRDefault="000C3FF1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四</w:t>
      </w: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、毕业学分与授予学位</w:t>
      </w: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 xml:space="preserve">    </w:t>
      </w:r>
    </w:p>
    <w:p w:rsidR="00EB0E9E" w:rsidRDefault="000C3FF1" w:rsidP="00154543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4"/>
        </w:rPr>
        <w:t>学生修满全部课程并获得</w:t>
      </w:r>
      <w:r>
        <w:rPr>
          <w:rFonts w:asciiTheme="majorEastAsia" w:eastAsiaTheme="majorEastAsia" w:hAnsiTheme="majorEastAsia" w:cstheme="majorEastAsia" w:hint="eastAsia"/>
          <w:sz w:val="24"/>
        </w:rPr>
        <w:t>54</w:t>
      </w:r>
      <w:r>
        <w:rPr>
          <w:rFonts w:asciiTheme="majorEastAsia" w:eastAsiaTheme="majorEastAsia" w:hAnsiTheme="majorEastAsia" w:cstheme="majorEastAsia" w:hint="eastAsia"/>
          <w:sz w:val="24"/>
        </w:rPr>
        <w:t>学分，符合郑州升达经贸管理学院学士学位授予的相关规定，可授予文学学士学位。</w:t>
      </w:r>
    </w:p>
    <w:p w:rsidR="00EB0E9E" w:rsidRDefault="00EB0E9E" w:rsidP="00154543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/>
          <w:sz w:val="24"/>
        </w:rPr>
      </w:pPr>
    </w:p>
    <w:p w:rsidR="00EB0E9E" w:rsidRDefault="000C3FF1" w:rsidP="00154543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五</w:t>
      </w:r>
      <w:r>
        <w:rPr>
          <w:rFonts w:hint="eastAsia"/>
          <w:sz w:val="24"/>
        </w:rPr>
        <w:t>、</w:t>
      </w:r>
      <w:r>
        <w:rPr>
          <w:rFonts w:hint="eastAsia"/>
          <w:b/>
          <w:bCs/>
          <w:sz w:val="24"/>
        </w:rPr>
        <w:t xml:space="preserve">课程设置及安排　</w:t>
      </w:r>
    </w:p>
    <w:p w:rsidR="00EB0E9E" w:rsidRDefault="00EB0E9E">
      <w:pPr>
        <w:ind w:firstLineChars="200" w:firstLine="420"/>
      </w:pPr>
    </w:p>
    <w:tbl>
      <w:tblPr>
        <w:tblW w:w="91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"/>
        <w:gridCol w:w="1630"/>
        <w:gridCol w:w="1630"/>
        <w:gridCol w:w="499"/>
        <w:gridCol w:w="520"/>
        <w:gridCol w:w="520"/>
        <w:gridCol w:w="403"/>
        <w:gridCol w:w="476"/>
        <w:gridCol w:w="420"/>
        <w:gridCol w:w="570"/>
        <w:gridCol w:w="487"/>
        <w:gridCol w:w="863"/>
        <w:gridCol w:w="727"/>
      </w:tblGrid>
      <w:tr w:rsidR="00EB0E9E">
        <w:trPr>
          <w:trHeight w:val="375"/>
        </w:trPr>
        <w:tc>
          <w:tcPr>
            <w:tcW w:w="9148" w:type="dxa"/>
            <w:gridSpan w:val="13"/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英语专业双学位本科课程设置及授课进程表</w:t>
            </w:r>
          </w:p>
        </w:tc>
      </w:tr>
      <w:tr w:rsidR="00EB0E9E">
        <w:trPr>
          <w:trHeight w:val="285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课程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类别</w:t>
            </w:r>
          </w:p>
        </w:tc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总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学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时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学时分配</w:t>
            </w:r>
          </w:p>
        </w:tc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学分</w:t>
            </w:r>
          </w:p>
        </w:tc>
        <w:tc>
          <w:tcPr>
            <w:tcW w:w="1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学期学时分配（周学时）</w:t>
            </w:r>
          </w:p>
        </w:tc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考核方式</w:t>
            </w:r>
          </w:p>
        </w:tc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开课单位</w:t>
            </w:r>
          </w:p>
        </w:tc>
      </w:tr>
      <w:tr w:rsidR="00EB0E9E">
        <w:trPr>
          <w:trHeight w:val="61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理论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讲授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实践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实验</w:t>
            </w:r>
          </w:p>
        </w:tc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EB0E9E">
        <w:trPr>
          <w:trHeight w:val="317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专业</w:t>
            </w:r>
            <w:r>
              <w:rPr>
                <w:rStyle w:val="font41"/>
                <w:rFonts w:hint="default"/>
                <w:lang w:bidi="ar"/>
              </w:rPr>
              <w:t>基础平台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英语语音训练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062173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英语听力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062172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英语听力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II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062190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英语语法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062237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英语阅读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062211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英语阅读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II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062212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综合英语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062170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综合英语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II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062187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364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英语视听说综合训练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  <w:lang w:bidi="ar"/>
              </w:rPr>
              <w:t>062208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382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英语口语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062203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合计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EB0E9E">
        <w:trPr>
          <w:trHeight w:val="285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专业平台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英语写作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英语写作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II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062214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英汉互译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062215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英汉互译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II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062216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0E9E" w:rsidRDefault="000C3FF1">
            <w:pPr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英语词汇学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416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英美文学选读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062219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英语国家概况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062218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合计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EB0E9E">
        <w:trPr>
          <w:trHeight w:val="285"/>
        </w:trPr>
        <w:tc>
          <w:tcPr>
            <w:tcW w:w="4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毕业实习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（实训）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毕业论文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外国语系</w:t>
            </w: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小计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EB0E9E">
        <w:trPr>
          <w:trHeight w:val="285"/>
        </w:trPr>
        <w:tc>
          <w:tcPr>
            <w:tcW w:w="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EB0E9E">
        <w:trPr>
          <w:trHeight w:val="285"/>
        </w:trPr>
        <w:tc>
          <w:tcPr>
            <w:tcW w:w="3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总计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 w:themeColor="text1"/>
                <w:sz w:val="16"/>
                <w:szCs w:val="16"/>
              </w:rPr>
              <w:t>608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0C3FF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E9E" w:rsidRDefault="00EB0E9E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</w:tbl>
    <w:p w:rsidR="00EB0E9E" w:rsidRDefault="000C3FF1">
      <w:pPr>
        <w:pStyle w:val="a4"/>
        <w:spacing w:line="380" w:lineRule="exact"/>
        <w:rPr>
          <w:rFonts w:hAnsi="宋体"/>
          <w:b/>
          <w:bCs/>
          <w:sz w:val="24"/>
        </w:rPr>
      </w:pPr>
      <w:r>
        <w:rPr>
          <w:rFonts w:hint="eastAsia"/>
          <w:b/>
          <w:bCs/>
          <w:sz w:val="24"/>
          <w:szCs w:val="24"/>
        </w:rPr>
        <w:t>备注：</w:t>
      </w:r>
      <w:r>
        <w:rPr>
          <w:rFonts w:hint="eastAsia"/>
          <w:b/>
          <w:bCs/>
          <w:sz w:val="24"/>
          <w:szCs w:val="24"/>
        </w:rPr>
        <w:t>1.</w:t>
      </w:r>
      <w:r>
        <w:rPr>
          <w:rFonts w:hint="eastAsia"/>
          <w:b/>
          <w:bCs/>
          <w:sz w:val="24"/>
          <w:szCs w:val="24"/>
        </w:rPr>
        <w:t>考核分为考试和考查两种，</w:t>
      </w: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/>
          <w:b/>
          <w:bCs/>
          <w:sz w:val="24"/>
          <w:szCs w:val="24"/>
        </w:rPr>
        <w:t>为考试，</w:t>
      </w: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</w:rPr>
        <w:t>为考查。</w:t>
      </w:r>
      <w:r>
        <w:rPr>
          <w:rFonts w:hint="eastAsia"/>
          <w:b/>
          <w:bCs/>
          <w:sz w:val="24"/>
          <w:szCs w:val="24"/>
        </w:rPr>
        <w:t xml:space="preserve">　　　</w:t>
      </w:r>
    </w:p>
    <w:p w:rsidR="00EB0E9E" w:rsidRDefault="00EB0E9E"/>
    <w:sectPr w:rsidR="00EB0E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FF1" w:rsidRDefault="000C3FF1" w:rsidP="00154543">
      <w:r>
        <w:separator/>
      </w:r>
    </w:p>
  </w:endnote>
  <w:endnote w:type="continuationSeparator" w:id="0">
    <w:p w:rsidR="000C3FF1" w:rsidRDefault="000C3FF1" w:rsidP="0015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FF1" w:rsidRDefault="000C3FF1" w:rsidP="00154543">
      <w:r>
        <w:separator/>
      </w:r>
    </w:p>
  </w:footnote>
  <w:footnote w:type="continuationSeparator" w:id="0">
    <w:p w:rsidR="000C3FF1" w:rsidRDefault="000C3FF1" w:rsidP="00154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144CE"/>
    <w:rsid w:val="000C3FF1"/>
    <w:rsid w:val="00154543"/>
    <w:rsid w:val="00560F90"/>
    <w:rsid w:val="00EB0E9E"/>
    <w:rsid w:val="0FA925CF"/>
    <w:rsid w:val="1E1544F1"/>
    <w:rsid w:val="1F911392"/>
    <w:rsid w:val="2E8144CE"/>
    <w:rsid w:val="36602B87"/>
    <w:rsid w:val="37552CEC"/>
    <w:rsid w:val="6BCB0E18"/>
    <w:rsid w:val="717C2251"/>
    <w:rsid w:val="724E4736"/>
    <w:rsid w:val="793D3555"/>
    <w:rsid w:val="7A87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00" w:lineRule="exact"/>
      <w:ind w:firstLine="570"/>
    </w:pPr>
    <w:rPr>
      <w:sz w:val="24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2">
    <w:name w:val="Body Text Indent 2"/>
    <w:basedOn w:val="a"/>
    <w:pPr>
      <w:ind w:firstLine="435"/>
    </w:pPr>
    <w:rPr>
      <w:sz w:val="2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paragraph" w:customStyle="1" w:styleId="a8">
    <w:name w:val="一级"/>
    <w:basedOn w:val="a"/>
    <w:qFormat/>
    <w:pPr>
      <w:spacing w:line="360" w:lineRule="auto"/>
      <w:jc w:val="center"/>
    </w:pPr>
    <w:rPr>
      <w:rFonts w:ascii="宋体" w:hAnsi="宋体"/>
      <w:b/>
      <w:bCs/>
      <w:kern w:val="22"/>
      <w:sz w:val="36"/>
      <w:szCs w:val="44"/>
    </w:rPr>
  </w:style>
  <w:style w:type="paragraph" w:customStyle="1" w:styleId="20">
    <w:name w:val="四级2"/>
    <w:basedOn w:val="a"/>
    <w:qFormat/>
    <w:pPr>
      <w:spacing w:line="260" w:lineRule="exact"/>
    </w:pPr>
    <w:rPr>
      <w:rFonts w:ascii="宋体" w:hAnsi="宋体"/>
      <w:szCs w:val="21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00" w:lineRule="exact"/>
      <w:ind w:firstLine="570"/>
    </w:pPr>
    <w:rPr>
      <w:sz w:val="24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2">
    <w:name w:val="Body Text Indent 2"/>
    <w:basedOn w:val="a"/>
    <w:pPr>
      <w:ind w:firstLine="435"/>
    </w:pPr>
    <w:rPr>
      <w:sz w:val="2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paragraph" w:customStyle="1" w:styleId="a8">
    <w:name w:val="一级"/>
    <w:basedOn w:val="a"/>
    <w:qFormat/>
    <w:pPr>
      <w:spacing w:line="360" w:lineRule="auto"/>
      <w:jc w:val="center"/>
    </w:pPr>
    <w:rPr>
      <w:rFonts w:ascii="宋体" w:hAnsi="宋体"/>
      <w:b/>
      <w:bCs/>
      <w:kern w:val="22"/>
      <w:sz w:val="36"/>
      <w:szCs w:val="44"/>
    </w:rPr>
  </w:style>
  <w:style w:type="paragraph" w:customStyle="1" w:styleId="20">
    <w:name w:val="四级2"/>
    <w:basedOn w:val="a"/>
    <w:qFormat/>
    <w:pPr>
      <w:spacing w:line="260" w:lineRule="exact"/>
    </w:pPr>
    <w:rPr>
      <w:rFonts w:ascii="宋体" w:hAnsi="宋体"/>
      <w:szCs w:val="21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1256</Characters>
  <Application>Microsoft Office Word</Application>
  <DocSecurity>0</DocSecurity>
  <Lines>10</Lines>
  <Paragraphs>2</Paragraphs>
  <ScaleCrop>false</ScaleCrop>
  <Company>china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史峰</cp:lastModifiedBy>
  <cp:revision>4</cp:revision>
  <cp:lastPrinted>2017-06-07T04:13:00Z</cp:lastPrinted>
  <dcterms:created xsi:type="dcterms:W3CDTF">2017-05-17T02:46:00Z</dcterms:created>
  <dcterms:modified xsi:type="dcterms:W3CDTF">2017-06-09T02:06:00Z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