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建筑工程学院2023-2024学年第一学期第十八期学生发展对象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公示榜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根据我校发展对象公示制的有关规定，经</w:t>
      </w:r>
      <w:r>
        <w:rPr>
          <w:rFonts w:hint="eastAsia"/>
          <w:sz w:val="32"/>
          <w:szCs w:val="32"/>
        </w:rPr>
        <w:t>建工学院委员会预审</w:t>
      </w:r>
      <w:r>
        <w:rPr>
          <w:sz w:val="32"/>
          <w:szCs w:val="32"/>
        </w:rPr>
        <w:t>，同意发展</w:t>
      </w:r>
      <w:r>
        <w:rPr>
          <w:rFonts w:hint="eastAsia"/>
          <w:sz w:val="32"/>
          <w:szCs w:val="32"/>
        </w:rPr>
        <w:t>卢少康、田家利</w:t>
      </w:r>
      <w:r>
        <w:rPr>
          <w:sz w:val="32"/>
          <w:szCs w:val="32"/>
        </w:rPr>
        <w:t>等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名同志为</w:t>
      </w:r>
      <w:r>
        <w:rPr>
          <w:rFonts w:hint="eastAsia"/>
          <w:sz w:val="32"/>
          <w:szCs w:val="32"/>
        </w:rPr>
        <w:t>中共</w:t>
      </w:r>
      <w:r>
        <w:rPr>
          <w:rFonts w:hint="eastAsia"/>
          <w:sz w:val="32"/>
          <w:szCs w:val="32"/>
          <w:lang w:val="en-US" w:eastAsia="zh-CN"/>
        </w:rPr>
        <w:t>发展对象</w:t>
      </w:r>
      <w:r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在公示期内欢迎广大党内外群众来信（署名），来电或来访反映问题。公示时间自2023年1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日至2023年1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月2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日。</w:t>
      </w:r>
      <w:r>
        <w:rPr>
          <w:sz w:val="32"/>
          <w:szCs w:val="32"/>
        </w:rPr>
        <w:t>现将其基本情况进行公示如下</w:t>
      </w:r>
      <w:r>
        <w:rPr>
          <w:rFonts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卢少康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田家利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裴博龙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吴芬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张浩哲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王浩杰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郑菲菲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郭孟伟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黄冉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李泽源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张智凯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李盼盼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马新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代若水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洪福丽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黄曼杰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李嘉欣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李婉怡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常莹莹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耿赛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张思佳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冀奕璇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许嘉程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雷文杰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孙慧婷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张祖源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岳炳玙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唐想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冯苗苗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黄燕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傅家鸣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李俊锦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徐书雅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杨硕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吴赵鑫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李跃辉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张治龙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张衡通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吕望望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王乐乐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刘东洋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邵琦祥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张威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谢媛媛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矫苗琳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聂梦迪共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6名学生。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如对上述名单有异议，请自公示之日起五个工作日内到以下办公室反映或电话反映：</w:t>
      </w:r>
      <w:r>
        <w:rPr>
          <w:rFonts w:hint="eastAsia"/>
          <w:sz w:val="32"/>
          <w:szCs w:val="32"/>
        </w:rPr>
        <w:t>建工大楼</w:t>
      </w:r>
      <w:r>
        <w:rPr>
          <w:sz w:val="32"/>
          <w:szCs w:val="32"/>
        </w:rPr>
        <w:t>403办公室 党</w:t>
      </w:r>
      <w:r>
        <w:rPr>
          <w:rFonts w:hint="eastAsia"/>
          <w:sz w:val="32"/>
          <w:szCs w:val="32"/>
        </w:rPr>
        <w:t>委</w:t>
      </w:r>
      <w:r>
        <w:rPr>
          <w:sz w:val="32"/>
          <w:szCs w:val="32"/>
        </w:rPr>
        <w:t>书记：</w:t>
      </w:r>
      <w:r>
        <w:rPr>
          <w:rFonts w:hint="eastAsia"/>
          <w:sz w:val="32"/>
          <w:szCs w:val="32"/>
        </w:rPr>
        <w:t>韩炎涛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中共郑州升达经贸管理学院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建筑工程学院</w:t>
      </w:r>
      <w:r>
        <w:rPr>
          <w:sz w:val="32"/>
          <w:szCs w:val="32"/>
        </w:rPr>
        <w:t xml:space="preserve">委员会 </w:t>
      </w:r>
    </w:p>
    <w:p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 xml:space="preserve">                   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xN2NhMzBkODZiZDZjYjk2M2M5NTJkZTUzZjg5YzMifQ=="/>
  </w:docVars>
  <w:rsids>
    <w:rsidRoot w:val="000A50C6"/>
    <w:rsid w:val="000A50C6"/>
    <w:rsid w:val="00A22D0D"/>
    <w:rsid w:val="1D4079C6"/>
    <w:rsid w:val="2ABD2000"/>
    <w:rsid w:val="35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16</TotalTime>
  <ScaleCrop>false</ScaleCrop>
  <LinksUpToDate>false</LinksUpToDate>
  <CharactersWithSpaces>598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2023-11-08T13:14:00Z</dcterms:created>
  <dc:creator>2923585886@qq.com</dc:creator>
  <cp:lastModifiedBy>米修</cp:lastModifiedBy>
  <dcterms:modified xsi:type="dcterms:W3CDTF">2023-11-30T08:10:45Z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192A4F7DD9A7487F9F33200DC5E9AFF1_13</vt:lpwstr>
  </property>
</Properties>
</file>