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6</w:t>
      </w:r>
    </w:p>
    <w:p>
      <w:pPr>
        <w:snapToGrid w:val="0"/>
        <w:jc w:val="center"/>
        <w:rPr>
          <w:rFonts w:ascii="方正小标宋简体" w:eastAsia="方正小标宋简体"/>
          <w:sz w:val="44"/>
          <w:szCs w:val="44"/>
        </w:rPr>
      </w:pPr>
    </w:p>
    <w:p>
      <w:pPr>
        <w:snapToGrid w:val="0"/>
        <w:jc w:val="center"/>
        <w:rPr>
          <w:rFonts w:ascii="方正小标宋简体" w:eastAsia="方正小标宋简体"/>
          <w:sz w:val="44"/>
          <w:szCs w:val="44"/>
        </w:rPr>
      </w:pPr>
      <w:r>
        <w:rPr>
          <w:rFonts w:ascii="方正小标宋简体" w:eastAsia="方正小标宋简体"/>
          <w:sz w:val="44"/>
          <w:szCs w:val="44"/>
        </w:rPr>
        <w:t>2020</w:t>
      </w:r>
      <w:r>
        <w:rPr>
          <w:rFonts w:hint="eastAsia" w:ascii="方正小标宋简体" w:eastAsia="方正小标宋简体"/>
          <w:sz w:val="44"/>
          <w:szCs w:val="44"/>
        </w:rPr>
        <w:t>年度郑州市中级职称申报工作时间安排表</w:t>
      </w:r>
    </w:p>
    <w:p>
      <w:pPr>
        <w:snapToGrid w:val="0"/>
        <w:rPr>
          <w:rFonts w:ascii="方正小标宋简体" w:eastAsia="方正小标宋简体"/>
          <w:sz w:val="28"/>
          <w:szCs w:val="28"/>
        </w:rPr>
      </w:pPr>
    </w:p>
    <w:tbl>
      <w:tblPr>
        <w:tblStyle w:val="4"/>
        <w:tblW w:w="12971"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496"/>
        <w:gridCol w:w="2659"/>
        <w:gridCol w:w="1769"/>
        <w:gridCol w:w="1803"/>
        <w:gridCol w:w="1728"/>
        <w:gridCol w:w="2052"/>
        <w:gridCol w:w="2464"/>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541" w:hRule="atLeast"/>
          <w:tblHeader/>
          <w:jc w:val="center"/>
        </w:trPr>
        <w:tc>
          <w:tcPr>
            <w:tcW w:w="496" w:type="dxa"/>
            <w:tcBorders>
              <w:top w:val="single" w:color="auto" w:sz="6" w:space="0"/>
            </w:tcBorders>
            <w:vAlign w:val="center"/>
          </w:tcPr>
          <w:p>
            <w:pPr>
              <w:snapToGrid w:val="0"/>
              <w:jc w:val="center"/>
              <w:rPr>
                <w:rFonts w:ascii="Times New Roman" w:hAnsi="Times New Roman" w:eastAsia="黑体"/>
                <w:sz w:val="28"/>
                <w:szCs w:val="28"/>
              </w:rPr>
            </w:pPr>
            <w:r>
              <w:rPr>
                <w:rFonts w:hint="eastAsia" w:ascii="Times New Roman" w:hAnsi="黑体" w:eastAsia="黑体"/>
                <w:sz w:val="28"/>
                <w:szCs w:val="28"/>
              </w:rPr>
              <w:t>序号</w:t>
            </w:r>
          </w:p>
        </w:tc>
        <w:tc>
          <w:tcPr>
            <w:tcW w:w="2659" w:type="dxa"/>
            <w:tcBorders>
              <w:top w:val="single" w:color="auto" w:sz="6" w:space="0"/>
            </w:tcBorders>
            <w:vAlign w:val="center"/>
          </w:tcPr>
          <w:p>
            <w:pPr>
              <w:snapToGrid w:val="0"/>
              <w:jc w:val="center"/>
              <w:rPr>
                <w:rFonts w:ascii="Times New Roman" w:hAnsi="Times New Roman" w:eastAsia="黑体"/>
                <w:sz w:val="28"/>
                <w:szCs w:val="28"/>
              </w:rPr>
            </w:pPr>
            <w:r>
              <w:rPr>
                <w:rFonts w:hint="eastAsia" w:ascii="Times New Roman" w:hAnsi="黑体" w:eastAsia="黑体"/>
                <w:sz w:val="28"/>
                <w:szCs w:val="28"/>
              </w:rPr>
              <w:t>评委会名称</w:t>
            </w:r>
          </w:p>
        </w:tc>
        <w:tc>
          <w:tcPr>
            <w:tcW w:w="1769" w:type="dxa"/>
            <w:tcBorders>
              <w:top w:val="single" w:color="auto" w:sz="6" w:space="0"/>
            </w:tcBorders>
            <w:vAlign w:val="center"/>
          </w:tcPr>
          <w:p>
            <w:pPr>
              <w:snapToGrid w:val="0"/>
              <w:jc w:val="center"/>
              <w:rPr>
                <w:rFonts w:ascii="Times New Roman" w:hAnsi="Times New Roman" w:eastAsia="黑体"/>
                <w:sz w:val="28"/>
                <w:szCs w:val="28"/>
              </w:rPr>
            </w:pPr>
            <w:r>
              <w:rPr>
                <w:rFonts w:hint="eastAsia" w:ascii="Times New Roman" w:hAnsi="黑体" w:eastAsia="黑体"/>
                <w:sz w:val="28"/>
                <w:szCs w:val="28"/>
              </w:rPr>
              <w:t>个人申报时间（不含退回修改时间）</w:t>
            </w:r>
          </w:p>
        </w:tc>
        <w:tc>
          <w:tcPr>
            <w:tcW w:w="1803" w:type="dxa"/>
            <w:tcBorders>
              <w:top w:val="single" w:color="auto" w:sz="6" w:space="0"/>
            </w:tcBorders>
            <w:vAlign w:val="center"/>
          </w:tcPr>
          <w:p>
            <w:pPr>
              <w:snapToGrid w:val="0"/>
              <w:jc w:val="center"/>
              <w:rPr>
                <w:rFonts w:ascii="Times New Roman" w:hAnsi="Times New Roman" w:eastAsia="黑体"/>
                <w:sz w:val="28"/>
                <w:szCs w:val="28"/>
              </w:rPr>
            </w:pPr>
            <w:r>
              <w:rPr>
                <w:rFonts w:hint="eastAsia" w:ascii="Times New Roman" w:hAnsi="黑体" w:eastAsia="黑体"/>
                <w:sz w:val="28"/>
                <w:szCs w:val="28"/>
              </w:rPr>
              <w:t>审核截止</w:t>
            </w:r>
          </w:p>
          <w:p>
            <w:pPr>
              <w:snapToGrid w:val="0"/>
              <w:jc w:val="center"/>
              <w:rPr>
                <w:rFonts w:ascii="Times New Roman" w:hAnsi="Times New Roman" w:eastAsia="黑体"/>
                <w:sz w:val="28"/>
                <w:szCs w:val="28"/>
              </w:rPr>
            </w:pPr>
            <w:r>
              <w:rPr>
                <w:rFonts w:hint="eastAsia" w:ascii="Times New Roman" w:hAnsi="黑体" w:eastAsia="黑体"/>
                <w:sz w:val="28"/>
                <w:szCs w:val="28"/>
              </w:rPr>
              <w:t>时间</w:t>
            </w:r>
          </w:p>
        </w:tc>
        <w:tc>
          <w:tcPr>
            <w:tcW w:w="1728" w:type="dxa"/>
            <w:tcBorders>
              <w:top w:val="single" w:color="auto" w:sz="6" w:space="0"/>
            </w:tcBorders>
            <w:vAlign w:val="center"/>
          </w:tcPr>
          <w:p>
            <w:pPr>
              <w:snapToGrid w:val="0"/>
              <w:jc w:val="center"/>
              <w:rPr>
                <w:rFonts w:ascii="Times New Roman" w:hAnsi="Times New Roman" w:eastAsia="黑体"/>
                <w:sz w:val="28"/>
                <w:szCs w:val="28"/>
              </w:rPr>
            </w:pPr>
            <w:r>
              <w:rPr>
                <w:rFonts w:hint="eastAsia" w:ascii="Times New Roman" w:hAnsi="黑体" w:eastAsia="黑体"/>
                <w:sz w:val="28"/>
                <w:szCs w:val="28"/>
              </w:rPr>
              <w:t>评委会接收材料与审核时间</w:t>
            </w:r>
          </w:p>
        </w:tc>
        <w:tc>
          <w:tcPr>
            <w:tcW w:w="2052" w:type="dxa"/>
            <w:tcBorders>
              <w:top w:val="single" w:color="auto" w:sz="6" w:space="0"/>
            </w:tcBorders>
            <w:vAlign w:val="center"/>
          </w:tcPr>
          <w:p>
            <w:pPr>
              <w:snapToGrid w:val="0"/>
              <w:jc w:val="center"/>
              <w:rPr>
                <w:rFonts w:ascii="Times New Roman" w:hAnsi="Times New Roman" w:eastAsia="黑体"/>
                <w:sz w:val="28"/>
                <w:szCs w:val="28"/>
              </w:rPr>
            </w:pPr>
            <w:r>
              <w:rPr>
                <w:rFonts w:hint="eastAsia" w:ascii="Times New Roman" w:hAnsi="黑体" w:eastAsia="黑体"/>
                <w:sz w:val="28"/>
                <w:szCs w:val="28"/>
              </w:rPr>
              <w:t>联系人、</w:t>
            </w:r>
          </w:p>
          <w:p>
            <w:pPr>
              <w:snapToGrid w:val="0"/>
              <w:jc w:val="center"/>
              <w:rPr>
                <w:rFonts w:ascii="Times New Roman" w:hAnsi="Times New Roman" w:eastAsia="黑体"/>
                <w:sz w:val="28"/>
                <w:szCs w:val="28"/>
              </w:rPr>
            </w:pPr>
            <w:r>
              <w:rPr>
                <w:rFonts w:hint="eastAsia" w:ascii="Times New Roman" w:hAnsi="黑体" w:eastAsia="黑体"/>
                <w:sz w:val="28"/>
                <w:szCs w:val="28"/>
              </w:rPr>
              <w:t>联系电话</w:t>
            </w:r>
          </w:p>
        </w:tc>
        <w:tc>
          <w:tcPr>
            <w:tcW w:w="2464" w:type="dxa"/>
            <w:tcBorders>
              <w:top w:val="single" w:color="auto" w:sz="6" w:space="0"/>
            </w:tcBorders>
            <w:vAlign w:val="center"/>
          </w:tcPr>
          <w:p>
            <w:pPr>
              <w:snapToGrid w:val="0"/>
              <w:jc w:val="center"/>
              <w:rPr>
                <w:rFonts w:ascii="Times New Roman" w:hAnsi="Times New Roman" w:eastAsia="黑体"/>
                <w:sz w:val="28"/>
                <w:szCs w:val="28"/>
              </w:rPr>
            </w:pPr>
            <w:r>
              <w:rPr>
                <w:rFonts w:hint="eastAsia" w:ascii="Times New Roman" w:hAnsi="黑体" w:eastAsia="黑体"/>
                <w:sz w:val="28"/>
                <w:szCs w:val="28"/>
              </w:rPr>
              <w:t>材料报送地点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496" w:type="dxa"/>
            <w:vAlign w:val="center"/>
          </w:tcPr>
          <w:p>
            <w:pPr>
              <w:snapToGrid w:val="0"/>
              <w:jc w:val="center"/>
              <w:rPr>
                <w:rFonts w:ascii="Times New Roman" w:hAnsi="Times New Roman" w:eastAsia="仿宋_GB2312"/>
                <w:sz w:val="28"/>
                <w:szCs w:val="28"/>
              </w:rPr>
            </w:pPr>
            <w:r>
              <w:rPr>
                <w:rFonts w:ascii="Times New Roman" w:hAnsi="Times New Roman" w:eastAsia="仿宋_GB2312"/>
                <w:sz w:val="28"/>
                <w:szCs w:val="28"/>
              </w:rPr>
              <w:t>1</w:t>
            </w:r>
          </w:p>
        </w:tc>
        <w:tc>
          <w:tcPr>
            <w:tcW w:w="2659" w:type="dxa"/>
            <w:vAlign w:val="center"/>
          </w:tcPr>
          <w:p>
            <w:pPr>
              <w:snapToGrid w:val="0"/>
              <w:jc w:val="center"/>
              <w:rPr>
                <w:rFonts w:ascii="Times New Roman" w:hAnsi="Times New Roman" w:eastAsia="仿宋_GB2312"/>
                <w:sz w:val="28"/>
                <w:szCs w:val="28"/>
              </w:rPr>
            </w:pPr>
            <w:r>
              <w:rPr>
                <w:rFonts w:hint="eastAsia" w:ascii="Times New Roman" w:hAnsi="仿宋_GB2312" w:eastAsia="仿宋_GB2312"/>
                <w:sz w:val="28"/>
                <w:szCs w:val="28"/>
              </w:rPr>
              <w:t>郑州市中等职业学校教师中级职称评审委员会</w:t>
            </w:r>
          </w:p>
        </w:tc>
        <w:tc>
          <w:tcPr>
            <w:tcW w:w="1769" w:type="dxa"/>
            <w:vAlign w:val="center"/>
          </w:tcPr>
          <w:p>
            <w:pPr>
              <w:snapToGrid w:val="0"/>
              <w:jc w:val="center"/>
              <w:rPr>
                <w:rFonts w:ascii="Times New Roman" w:hAnsi="Times New Roman" w:eastAsia="仿宋_GB2312"/>
                <w:sz w:val="28"/>
                <w:szCs w:val="28"/>
              </w:rPr>
            </w:pPr>
            <w:r>
              <w:rPr>
                <w:rFonts w:ascii="Times New Roman" w:hAnsi="Times New Roman" w:eastAsia="仿宋_GB2312"/>
                <w:sz w:val="28"/>
                <w:szCs w:val="28"/>
              </w:rPr>
              <w:t>10.15-10.17</w:t>
            </w:r>
          </w:p>
        </w:tc>
        <w:tc>
          <w:tcPr>
            <w:tcW w:w="1803" w:type="dxa"/>
            <w:vAlign w:val="center"/>
          </w:tcPr>
          <w:p>
            <w:pPr>
              <w:snapToGrid w:val="0"/>
              <w:jc w:val="center"/>
              <w:rPr>
                <w:rFonts w:ascii="Times New Roman" w:hAnsi="Times New Roman" w:eastAsia="仿宋_GB2312"/>
                <w:sz w:val="28"/>
                <w:szCs w:val="28"/>
              </w:rPr>
            </w:pPr>
            <w:r>
              <w:rPr>
                <w:rFonts w:ascii="Times New Roman" w:hAnsi="Times New Roman" w:eastAsia="仿宋_GB2312"/>
                <w:sz w:val="28"/>
                <w:szCs w:val="28"/>
              </w:rPr>
              <w:t>10.19</w:t>
            </w:r>
          </w:p>
        </w:tc>
        <w:tc>
          <w:tcPr>
            <w:tcW w:w="1728" w:type="dxa"/>
            <w:vAlign w:val="center"/>
          </w:tcPr>
          <w:p>
            <w:pPr>
              <w:snapToGrid w:val="0"/>
              <w:jc w:val="center"/>
              <w:rPr>
                <w:rFonts w:ascii="Times New Roman" w:hAnsi="Times New Roman" w:eastAsia="仿宋_GB2312"/>
                <w:spacing w:val="-4"/>
                <w:sz w:val="28"/>
                <w:szCs w:val="28"/>
              </w:rPr>
            </w:pPr>
            <w:r>
              <w:rPr>
                <w:rFonts w:ascii="Times New Roman" w:hAnsi="Times New Roman" w:eastAsia="仿宋_GB2312"/>
                <w:spacing w:val="-4"/>
                <w:sz w:val="28"/>
                <w:szCs w:val="28"/>
              </w:rPr>
              <w:t>10.22-10.23</w:t>
            </w:r>
          </w:p>
        </w:tc>
        <w:tc>
          <w:tcPr>
            <w:tcW w:w="2052" w:type="dxa"/>
            <w:vAlign w:val="center"/>
          </w:tcPr>
          <w:p>
            <w:pPr>
              <w:snapToGrid w:val="0"/>
              <w:jc w:val="center"/>
              <w:rPr>
                <w:rFonts w:ascii="Times New Roman" w:hAnsi="Times New Roman" w:eastAsia="仿宋_GB2312"/>
                <w:sz w:val="28"/>
                <w:szCs w:val="28"/>
              </w:rPr>
            </w:pPr>
            <w:r>
              <w:rPr>
                <w:rFonts w:hint="eastAsia" w:ascii="Times New Roman" w:hAnsi="仿宋_GB2312" w:eastAsia="仿宋_GB2312"/>
                <w:sz w:val="28"/>
                <w:szCs w:val="28"/>
              </w:rPr>
              <w:t>郭志方</w:t>
            </w:r>
          </w:p>
          <w:p>
            <w:pPr>
              <w:snapToGrid w:val="0"/>
              <w:jc w:val="center"/>
              <w:rPr>
                <w:rFonts w:ascii="Times New Roman" w:hAnsi="Times New Roman" w:eastAsia="仿宋_GB2312"/>
                <w:sz w:val="28"/>
                <w:szCs w:val="28"/>
              </w:rPr>
            </w:pPr>
            <w:r>
              <w:rPr>
                <w:rFonts w:ascii="Times New Roman" w:hAnsi="Times New Roman" w:eastAsia="仿宋_GB2312"/>
                <w:sz w:val="28"/>
                <w:szCs w:val="28"/>
              </w:rPr>
              <w:t>67620095</w:t>
            </w:r>
          </w:p>
        </w:tc>
        <w:tc>
          <w:tcPr>
            <w:tcW w:w="2464" w:type="dxa"/>
            <w:vAlign w:val="center"/>
          </w:tcPr>
          <w:p>
            <w:pPr>
              <w:spacing w:line="320" w:lineRule="exact"/>
              <w:jc w:val="center"/>
              <w:rPr>
                <w:rFonts w:ascii="Times New Roman" w:hAnsi="Times New Roman" w:eastAsia="仿宋_GB2312"/>
                <w:sz w:val="28"/>
                <w:szCs w:val="28"/>
              </w:rPr>
            </w:pPr>
            <w:r>
              <w:rPr>
                <w:rFonts w:hint="eastAsia" w:ascii="Times New Roman" w:hAnsi="仿宋_GB2312" w:eastAsia="仿宋_GB2312"/>
                <w:sz w:val="28"/>
                <w:szCs w:val="28"/>
              </w:rPr>
              <w:t>郑州市第六十九中学（中原中路与华山路交叉口西</w:t>
            </w:r>
            <w:r>
              <w:rPr>
                <w:rFonts w:ascii="Times New Roman" w:hAnsi="Times New Roman" w:eastAsia="仿宋_GB2312"/>
                <w:sz w:val="28"/>
                <w:szCs w:val="28"/>
              </w:rPr>
              <w:t>500</w:t>
            </w:r>
            <w:r>
              <w:rPr>
                <w:rFonts w:hint="eastAsia" w:ascii="Times New Roman" w:hAnsi="仿宋_GB2312" w:eastAsia="仿宋_GB2312"/>
                <w:sz w:val="28"/>
                <w:szCs w:val="28"/>
              </w:rPr>
              <w:t>米路南）</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496" w:type="dxa"/>
            <w:vAlign w:val="center"/>
          </w:tcPr>
          <w:p>
            <w:pPr>
              <w:snapToGrid w:val="0"/>
              <w:jc w:val="center"/>
              <w:rPr>
                <w:rFonts w:ascii="Times New Roman" w:hAnsi="Times New Roman" w:eastAsia="仿宋_GB2312"/>
                <w:sz w:val="28"/>
                <w:szCs w:val="28"/>
              </w:rPr>
            </w:pPr>
            <w:r>
              <w:rPr>
                <w:rFonts w:ascii="Times New Roman" w:hAnsi="Times New Roman" w:eastAsia="仿宋_GB2312"/>
                <w:sz w:val="28"/>
                <w:szCs w:val="28"/>
              </w:rPr>
              <w:t>2</w:t>
            </w:r>
          </w:p>
        </w:tc>
        <w:tc>
          <w:tcPr>
            <w:tcW w:w="2659" w:type="dxa"/>
            <w:vAlign w:val="center"/>
          </w:tcPr>
          <w:p>
            <w:pPr>
              <w:spacing w:line="320" w:lineRule="exact"/>
              <w:jc w:val="center"/>
              <w:rPr>
                <w:rFonts w:ascii="Times New Roman" w:hAnsi="Times New Roman" w:eastAsia="仿宋_GB2312"/>
                <w:sz w:val="28"/>
                <w:szCs w:val="28"/>
              </w:rPr>
            </w:pPr>
            <w:r>
              <w:rPr>
                <w:rFonts w:hint="eastAsia" w:ascii="Times New Roman" w:hAnsi="仿宋_GB2312" w:eastAsia="仿宋_GB2312"/>
                <w:sz w:val="28"/>
                <w:szCs w:val="28"/>
              </w:rPr>
              <w:t>郑州市技工院校教师中级职称评审</w:t>
            </w:r>
          </w:p>
          <w:p>
            <w:pPr>
              <w:spacing w:line="320" w:lineRule="exact"/>
              <w:jc w:val="center"/>
              <w:rPr>
                <w:rFonts w:ascii="Times New Roman" w:hAnsi="Times New Roman" w:eastAsia="仿宋_GB2312"/>
                <w:sz w:val="28"/>
                <w:szCs w:val="28"/>
              </w:rPr>
            </w:pPr>
            <w:r>
              <w:rPr>
                <w:rFonts w:hint="eastAsia" w:ascii="Times New Roman" w:hAnsi="仿宋_GB2312" w:eastAsia="仿宋_GB2312"/>
                <w:sz w:val="28"/>
                <w:szCs w:val="28"/>
              </w:rPr>
              <w:t>委员会</w:t>
            </w:r>
          </w:p>
        </w:tc>
        <w:tc>
          <w:tcPr>
            <w:tcW w:w="1769" w:type="dxa"/>
            <w:vAlign w:val="center"/>
          </w:tcPr>
          <w:p>
            <w:pPr>
              <w:snapToGrid w:val="0"/>
              <w:jc w:val="center"/>
              <w:rPr>
                <w:rFonts w:ascii="Times New Roman" w:hAnsi="Times New Roman" w:eastAsia="仿宋_GB2312"/>
                <w:sz w:val="28"/>
                <w:szCs w:val="28"/>
              </w:rPr>
            </w:pPr>
            <w:r>
              <w:rPr>
                <w:rFonts w:ascii="Times New Roman" w:hAnsi="Times New Roman" w:eastAsia="仿宋_GB2312"/>
                <w:bCs/>
                <w:kern w:val="0"/>
                <w:sz w:val="28"/>
                <w:szCs w:val="28"/>
              </w:rPr>
              <w:t>10.26-10.31</w:t>
            </w:r>
          </w:p>
        </w:tc>
        <w:tc>
          <w:tcPr>
            <w:tcW w:w="1803" w:type="dxa"/>
            <w:vAlign w:val="center"/>
          </w:tcPr>
          <w:p>
            <w:pPr>
              <w:snapToGrid w:val="0"/>
              <w:jc w:val="center"/>
              <w:rPr>
                <w:rFonts w:ascii="Times New Roman" w:hAnsi="Times New Roman" w:eastAsia="仿宋_GB2312"/>
                <w:sz w:val="28"/>
                <w:szCs w:val="28"/>
              </w:rPr>
            </w:pPr>
            <w:r>
              <w:rPr>
                <w:rFonts w:ascii="Times New Roman" w:hAnsi="Times New Roman" w:eastAsia="仿宋_GB2312"/>
                <w:sz w:val="28"/>
                <w:szCs w:val="28"/>
              </w:rPr>
              <w:t>11.03</w:t>
            </w:r>
          </w:p>
        </w:tc>
        <w:tc>
          <w:tcPr>
            <w:tcW w:w="1728" w:type="dxa"/>
            <w:vAlign w:val="center"/>
          </w:tcPr>
          <w:p>
            <w:pPr>
              <w:snapToGrid w:val="0"/>
              <w:jc w:val="center"/>
              <w:rPr>
                <w:rFonts w:ascii="Times New Roman" w:hAnsi="Times New Roman" w:eastAsia="仿宋_GB2312"/>
                <w:sz w:val="28"/>
                <w:szCs w:val="28"/>
              </w:rPr>
            </w:pPr>
            <w:r>
              <w:rPr>
                <w:rFonts w:ascii="Times New Roman" w:hAnsi="Times New Roman" w:eastAsia="仿宋_GB2312"/>
                <w:sz w:val="28"/>
                <w:szCs w:val="28"/>
              </w:rPr>
              <w:t>11.3-11.7</w:t>
            </w:r>
          </w:p>
        </w:tc>
        <w:tc>
          <w:tcPr>
            <w:tcW w:w="2052" w:type="dxa"/>
            <w:vAlign w:val="center"/>
          </w:tcPr>
          <w:p>
            <w:pPr>
              <w:snapToGrid w:val="0"/>
              <w:jc w:val="center"/>
              <w:rPr>
                <w:rFonts w:ascii="Times New Roman" w:hAnsi="Times New Roman" w:eastAsia="仿宋_GB2312"/>
                <w:sz w:val="28"/>
                <w:szCs w:val="28"/>
              </w:rPr>
            </w:pPr>
            <w:r>
              <w:rPr>
                <w:rFonts w:hint="eastAsia" w:ascii="Times New Roman" w:hAnsi="仿宋_GB2312" w:eastAsia="仿宋_GB2312"/>
                <w:sz w:val="28"/>
                <w:szCs w:val="28"/>
              </w:rPr>
              <w:t>孟显理</w:t>
            </w:r>
          </w:p>
          <w:p>
            <w:pPr>
              <w:snapToGrid w:val="0"/>
              <w:jc w:val="center"/>
              <w:rPr>
                <w:rFonts w:ascii="Times New Roman" w:hAnsi="Times New Roman" w:eastAsia="仿宋_GB2312"/>
                <w:sz w:val="28"/>
                <w:szCs w:val="28"/>
              </w:rPr>
            </w:pPr>
            <w:r>
              <w:rPr>
                <w:rFonts w:ascii="Times New Roman" w:hAnsi="Times New Roman" w:eastAsia="仿宋_GB2312"/>
                <w:sz w:val="28"/>
                <w:szCs w:val="28"/>
              </w:rPr>
              <w:t>67180679</w:t>
            </w:r>
          </w:p>
        </w:tc>
        <w:tc>
          <w:tcPr>
            <w:tcW w:w="2464" w:type="dxa"/>
            <w:vAlign w:val="center"/>
          </w:tcPr>
          <w:p>
            <w:pPr>
              <w:spacing w:line="320" w:lineRule="exact"/>
              <w:jc w:val="center"/>
              <w:rPr>
                <w:rFonts w:ascii="Times New Roman" w:hAnsi="Times New Roman" w:eastAsia="仿宋_GB2312"/>
                <w:sz w:val="28"/>
                <w:szCs w:val="28"/>
              </w:rPr>
            </w:pPr>
            <w:r>
              <w:rPr>
                <w:rFonts w:hint="eastAsia" w:ascii="Times New Roman" w:hAnsi="仿宋_GB2312" w:eastAsia="仿宋_GB2312"/>
                <w:sz w:val="28"/>
                <w:szCs w:val="28"/>
              </w:rPr>
              <w:t>郑州市人社局陇海西路</w:t>
            </w:r>
            <w:r>
              <w:rPr>
                <w:rFonts w:ascii="Times New Roman" w:hAnsi="Times New Roman" w:eastAsia="仿宋_GB2312"/>
                <w:sz w:val="28"/>
                <w:szCs w:val="28"/>
              </w:rPr>
              <w:t>360</w:t>
            </w:r>
            <w:r>
              <w:rPr>
                <w:rFonts w:hint="eastAsia" w:ascii="Times New Roman" w:hAnsi="仿宋_GB2312" w:eastAsia="仿宋_GB2312"/>
                <w:sz w:val="28"/>
                <w:szCs w:val="28"/>
              </w:rPr>
              <w:t>号一楼办事大厅</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296" w:hRule="atLeast"/>
          <w:jc w:val="center"/>
        </w:trPr>
        <w:tc>
          <w:tcPr>
            <w:tcW w:w="496" w:type="dxa"/>
            <w:vAlign w:val="center"/>
          </w:tcPr>
          <w:p>
            <w:pPr>
              <w:snapToGrid w:val="0"/>
              <w:jc w:val="center"/>
              <w:rPr>
                <w:rFonts w:ascii="Times New Roman" w:hAnsi="Times New Roman" w:eastAsia="仿宋_GB2312"/>
                <w:sz w:val="28"/>
                <w:szCs w:val="28"/>
              </w:rPr>
            </w:pPr>
            <w:r>
              <w:rPr>
                <w:rFonts w:ascii="Times New Roman" w:hAnsi="Times New Roman" w:eastAsia="仿宋_GB2312"/>
                <w:sz w:val="28"/>
                <w:szCs w:val="28"/>
              </w:rPr>
              <w:t>3</w:t>
            </w:r>
          </w:p>
        </w:tc>
        <w:tc>
          <w:tcPr>
            <w:tcW w:w="2659" w:type="dxa"/>
            <w:vAlign w:val="center"/>
          </w:tcPr>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1</w:t>
            </w:r>
            <w:r>
              <w:rPr>
                <w:rFonts w:hint="eastAsia" w:ascii="Times New Roman" w:hAnsi="仿宋_GB2312" w:eastAsia="仿宋_GB2312"/>
                <w:sz w:val="28"/>
                <w:szCs w:val="28"/>
              </w:rPr>
              <w:t>、郑州市农业科学研究系列中级职称评审委员会</w:t>
            </w:r>
          </w:p>
          <w:p>
            <w:pPr>
              <w:spacing w:line="320" w:lineRule="exact"/>
              <w:jc w:val="center"/>
              <w:rPr>
                <w:rFonts w:ascii="Times New Roman" w:hAnsi="Times New Roman" w:eastAsia="仿宋_GB2312"/>
                <w:sz w:val="28"/>
                <w:szCs w:val="28"/>
              </w:rPr>
            </w:pPr>
            <w:r>
              <w:rPr>
                <w:rFonts w:ascii="Times New Roman" w:hAnsi="Times New Roman" w:eastAsia="仿宋_GB2312"/>
                <w:sz w:val="28"/>
                <w:szCs w:val="28"/>
              </w:rPr>
              <w:t>2</w:t>
            </w:r>
            <w:r>
              <w:rPr>
                <w:rFonts w:hint="eastAsia" w:ascii="Times New Roman" w:hAnsi="仿宋_GB2312" w:eastAsia="仿宋_GB2312"/>
                <w:sz w:val="28"/>
                <w:szCs w:val="28"/>
              </w:rPr>
              <w:t>、</w:t>
            </w:r>
            <w:r>
              <w:rPr>
                <w:rFonts w:hint="eastAsia" w:ascii="Times New Roman" w:hAnsi="仿宋_GB2312" w:eastAsia="仿宋_GB2312"/>
                <w:spacing w:val="-6"/>
                <w:sz w:val="28"/>
                <w:szCs w:val="28"/>
              </w:rPr>
              <w:t>郑州市农业系列中级职称评审委员会</w:t>
            </w:r>
          </w:p>
        </w:tc>
        <w:tc>
          <w:tcPr>
            <w:tcW w:w="1769" w:type="dxa"/>
            <w:vAlign w:val="center"/>
          </w:tcPr>
          <w:p>
            <w:pPr>
              <w:snapToGrid w:val="0"/>
              <w:jc w:val="center"/>
              <w:rPr>
                <w:rFonts w:ascii="Times New Roman" w:hAnsi="Times New Roman" w:eastAsia="仿宋_GB2312"/>
                <w:sz w:val="28"/>
                <w:szCs w:val="28"/>
              </w:rPr>
            </w:pPr>
            <w:r>
              <w:rPr>
                <w:rFonts w:ascii="Times New Roman" w:hAnsi="Times New Roman" w:eastAsia="仿宋_GB2312"/>
                <w:bCs/>
                <w:kern w:val="0"/>
                <w:sz w:val="28"/>
                <w:szCs w:val="28"/>
              </w:rPr>
              <w:t>10.15-10.28</w:t>
            </w:r>
          </w:p>
        </w:tc>
        <w:tc>
          <w:tcPr>
            <w:tcW w:w="1803" w:type="dxa"/>
            <w:vAlign w:val="center"/>
          </w:tcPr>
          <w:p>
            <w:pPr>
              <w:snapToGrid w:val="0"/>
              <w:jc w:val="center"/>
              <w:rPr>
                <w:rFonts w:ascii="Times New Roman" w:hAnsi="Times New Roman" w:eastAsia="仿宋_GB2312"/>
                <w:sz w:val="28"/>
                <w:szCs w:val="28"/>
              </w:rPr>
            </w:pPr>
            <w:r>
              <w:rPr>
                <w:rFonts w:ascii="Times New Roman" w:hAnsi="Times New Roman" w:eastAsia="仿宋_GB2312"/>
                <w:bCs/>
                <w:kern w:val="0"/>
                <w:sz w:val="28"/>
                <w:szCs w:val="28"/>
              </w:rPr>
              <w:t>10.30</w:t>
            </w:r>
          </w:p>
        </w:tc>
        <w:tc>
          <w:tcPr>
            <w:tcW w:w="1728" w:type="dxa"/>
            <w:vAlign w:val="center"/>
          </w:tcPr>
          <w:p>
            <w:pPr>
              <w:snapToGrid w:val="0"/>
              <w:jc w:val="center"/>
              <w:rPr>
                <w:rFonts w:ascii="Times New Roman" w:hAnsi="Times New Roman" w:eastAsia="仿宋_GB2312"/>
                <w:sz w:val="28"/>
                <w:szCs w:val="28"/>
              </w:rPr>
            </w:pPr>
            <w:r>
              <w:rPr>
                <w:rFonts w:ascii="Times New Roman" w:hAnsi="Times New Roman" w:eastAsia="仿宋_GB2312"/>
                <w:bCs/>
                <w:kern w:val="0"/>
                <w:sz w:val="28"/>
                <w:szCs w:val="28"/>
              </w:rPr>
              <w:t>10.26-11.6</w:t>
            </w:r>
          </w:p>
        </w:tc>
        <w:tc>
          <w:tcPr>
            <w:tcW w:w="2052" w:type="dxa"/>
            <w:vAlign w:val="center"/>
          </w:tcPr>
          <w:p>
            <w:pPr>
              <w:snapToGrid w:val="0"/>
              <w:jc w:val="center"/>
              <w:rPr>
                <w:rFonts w:ascii="Times New Roman" w:hAnsi="Times New Roman" w:eastAsia="仿宋_GB2312"/>
                <w:bCs/>
                <w:kern w:val="0"/>
                <w:sz w:val="28"/>
                <w:szCs w:val="28"/>
              </w:rPr>
            </w:pPr>
            <w:r>
              <w:rPr>
                <w:rFonts w:hint="eastAsia" w:ascii="Times New Roman" w:hAnsi="仿宋_GB2312" w:eastAsia="仿宋_GB2312"/>
                <w:bCs/>
                <w:kern w:val="0"/>
                <w:sz w:val="28"/>
                <w:szCs w:val="28"/>
              </w:rPr>
              <w:t>梁泽峰</w:t>
            </w:r>
          </w:p>
          <w:p>
            <w:pPr>
              <w:snapToGrid w:val="0"/>
              <w:jc w:val="center"/>
              <w:rPr>
                <w:rFonts w:ascii="Times New Roman" w:hAnsi="Times New Roman" w:eastAsia="仿宋_GB2312"/>
                <w:bCs/>
                <w:kern w:val="0"/>
                <w:sz w:val="28"/>
                <w:szCs w:val="28"/>
              </w:rPr>
            </w:pPr>
            <w:r>
              <w:rPr>
                <w:rFonts w:ascii="Times New Roman" w:hAnsi="Times New Roman" w:eastAsia="仿宋_GB2312"/>
                <w:bCs/>
                <w:kern w:val="0"/>
                <w:sz w:val="28"/>
                <w:szCs w:val="28"/>
              </w:rPr>
              <w:t>67178610</w:t>
            </w:r>
          </w:p>
        </w:tc>
        <w:tc>
          <w:tcPr>
            <w:tcW w:w="2464" w:type="dxa"/>
            <w:vAlign w:val="center"/>
          </w:tcPr>
          <w:p>
            <w:pPr>
              <w:snapToGrid w:val="0"/>
              <w:jc w:val="center"/>
              <w:rPr>
                <w:rFonts w:ascii="Times New Roman" w:hAnsi="Times New Roman" w:eastAsia="仿宋_GB2312"/>
                <w:sz w:val="28"/>
                <w:szCs w:val="28"/>
              </w:rPr>
            </w:pPr>
            <w:r>
              <w:rPr>
                <w:rFonts w:hint="eastAsia" w:ascii="Times New Roman" w:hAnsi="仿宋_GB2312" w:eastAsia="仿宋_GB2312"/>
                <w:bCs/>
                <w:kern w:val="0"/>
                <w:sz w:val="28"/>
                <w:szCs w:val="28"/>
              </w:rPr>
              <w:t>郑州市淮河路</w:t>
            </w:r>
            <w:r>
              <w:rPr>
                <w:rFonts w:ascii="Times New Roman" w:hAnsi="Times New Roman" w:eastAsia="仿宋_GB2312"/>
                <w:bCs/>
                <w:kern w:val="0"/>
                <w:sz w:val="28"/>
                <w:szCs w:val="28"/>
              </w:rPr>
              <w:t>63</w:t>
            </w:r>
            <w:r>
              <w:rPr>
                <w:rFonts w:hint="eastAsia" w:ascii="Times New Roman" w:hAnsi="仿宋_GB2312" w:eastAsia="仿宋_GB2312"/>
                <w:bCs/>
                <w:kern w:val="0"/>
                <w:sz w:val="28"/>
                <w:szCs w:val="28"/>
              </w:rPr>
              <w:t>号</w:t>
            </w:r>
            <w:r>
              <w:rPr>
                <w:rFonts w:ascii="Times New Roman" w:hAnsi="Times New Roman" w:eastAsia="仿宋_GB2312"/>
                <w:bCs/>
                <w:kern w:val="0"/>
                <w:sz w:val="28"/>
                <w:szCs w:val="28"/>
              </w:rPr>
              <w:t>610</w:t>
            </w:r>
            <w:r>
              <w:rPr>
                <w:rFonts w:hint="eastAsia" w:ascii="Times New Roman" w:hAnsi="仿宋_GB2312" w:eastAsia="仿宋_GB2312"/>
                <w:bCs/>
                <w:kern w:val="0"/>
                <w:sz w:val="28"/>
                <w:szCs w:val="28"/>
              </w:rPr>
              <w:t>室</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496" w:type="dxa"/>
            <w:vAlign w:val="center"/>
          </w:tcPr>
          <w:p>
            <w:pPr>
              <w:snapToGrid w:val="0"/>
              <w:jc w:val="center"/>
              <w:rPr>
                <w:rFonts w:ascii="Times New Roman" w:hAnsi="Times New Roman" w:eastAsia="仿宋_GB2312"/>
                <w:sz w:val="28"/>
                <w:szCs w:val="28"/>
              </w:rPr>
            </w:pPr>
            <w:r>
              <w:rPr>
                <w:rFonts w:ascii="Times New Roman" w:hAnsi="Times New Roman" w:eastAsia="仿宋_GB2312"/>
                <w:sz w:val="28"/>
                <w:szCs w:val="28"/>
              </w:rPr>
              <w:t>4</w:t>
            </w:r>
          </w:p>
        </w:tc>
        <w:tc>
          <w:tcPr>
            <w:tcW w:w="2659" w:type="dxa"/>
            <w:vAlign w:val="center"/>
          </w:tcPr>
          <w:p>
            <w:pPr>
              <w:spacing w:line="320" w:lineRule="exact"/>
              <w:jc w:val="center"/>
              <w:rPr>
                <w:rFonts w:ascii="Times New Roman" w:hAnsi="Times New Roman" w:eastAsia="仿宋_GB2312"/>
                <w:sz w:val="28"/>
                <w:szCs w:val="28"/>
              </w:rPr>
            </w:pPr>
            <w:r>
              <w:rPr>
                <w:rFonts w:hint="eastAsia" w:ascii="Times New Roman" w:hAnsi="仿宋_GB2312" w:eastAsia="仿宋_GB2312"/>
                <w:sz w:val="28"/>
                <w:szCs w:val="28"/>
              </w:rPr>
              <w:t>郑州市工程系列中级职称评审委员会</w:t>
            </w:r>
          </w:p>
        </w:tc>
        <w:tc>
          <w:tcPr>
            <w:tcW w:w="1769" w:type="dxa"/>
            <w:vAlign w:val="center"/>
          </w:tcPr>
          <w:p>
            <w:pPr>
              <w:snapToGrid w:val="0"/>
              <w:jc w:val="center"/>
              <w:rPr>
                <w:rFonts w:ascii="Times New Roman" w:hAnsi="Times New Roman" w:eastAsia="仿宋_GB2312"/>
                <w:sz w:val="28"/>
                <w:szCs w:val="28"/>
              </w:rPr>
            </w:pPr>
            <w:r>
              <w:rPr>
                <w:rFonts w:ascii="Times New Roman" w:hAnsi="Times New Roman" w:eastAsia="仿宋_GB2312"/>
                <w:sz w:val="28"/>
                <w:szCs w:val="28"/>
              </w:rPr>
              <w:t>10.20-11.20</w:t>
            </w:r>
          </w:p>
        </w:tc>
        <w:tc>
          <w:tcPr>
            <w:tcW w:w="1803" w:type="dxa"/>
            <w:vAlign w:val="center"/>
          </w:tcPr>
          <w:p>
            <w:pPr>
              <w:snapToGrid w:val="0"/>
              <w:jc w:val="center"/>
              <w:rPr>
                <w:rFonts w:ascii="Times New Roman" w:hAnsi="Times New Roman" w:eastAsia="仿宋_GB2312"/>
                <w:sz w:val="28"/>
                <w:szCs w:val="28"/>
              </w:rPr>
            </w:pPr>
            <w:r>
              <w:rPr>
                <w:rFonts w:ascii="Times New Roman" w:hAnsi="Times New Roman" w:eastAsia="仿宋_GB2312"/>
                <w:sz w:val="28"/>
                <w:szCs w:val="28"/>
              </w:rPr>
              <w:t>11.30</w:t>
            </w:r>
          </w:p>
        </w:tc>
        <w:tc>
          <w:tcPr>
            <w:tcW w:w="1728" w:type="dxa"/>
            <w:vAlign w:val="center"/>
          </w:tcPr>
          <w:p>
            <w:pPr>
              <w:snapToGrid w:val="0"/>
              <w:jc w:val="center"/>
              <w:rPr>
                <w:rFonts w:ascii="Times New Roman" w:hAnsi="Times New Roman" w:eastAsia="仿宋_GB2312"/>
                <w:sz w:val="28"/>
                <w:szCs w:val="28"/>
              </w:rPr>
            </w:pPr>
            <w:r>
              <w:rPr>
                <w:rFonts w:ascii="Times New Roman" w:hAnsi="Times New Roman" w:eastAsia="仿宋_GB2312"/>
                <w:sz w:val="28"/>
                <w:szCs w:val="28"/>
              </w:rPr>
              <w:t>10.25-12.5</w:t>
            </w:r>
          </w:p>
        </w:tc>
        <w:tc>
          <w:tcPr>
            <w:tcW w:w="2052" w:type="dxa"/>
            <w:vAlign w:val="center"/>
          </w:tcPr>
          <w:p>
            <w:pPr>
              <w:snapToGrid w:val="0"/>
              <w:jc w:val="center"/>
              <w:rPr>
                <w:rFonts w:ascii="Times New Roman" w:hAnsi="Times New Roman" w:eastAsia="仿宋_GB2312"/>
                <w:sz w:val="28"/>
                <w:szCs w:val="28"/>
              </w:rPr>
            </w:pPr>
            <w:r>
              <w:rPr>
                <w:rFonts w:hint="eastAsia" w:ascii="Times New Roman" w:hAnsi="仿宋_GB2312" w:eastAsia="仿宋_GB2312"/>
                <w:sz w:val="28"/>
                <w:szCs w:val="28"/>
              </w:rPr>
              <w:t>苏利</w:t>
            </w:r>
            <w:bookmarkStart w:id="0" w:name="_GoBack"/>
            <w:bookmarkEnd w:id="0"/>
          </w:p>
          <w:p>
            <w:pPr>
              <w:snapToGrid w:val="0"/>
              <w:jc w:val="center"/>
              <w:rPr>
                <w:rFonts w:ascii="Times New Roman" w:hAnsi="Times New Roman" w:eastAsia="仿宋_GB2312"/>
                <w:sz w:val="28"/>
                <w:szCs w:val="28"/>
              </w:rPr>
            </w:pPr>
            <w:r>
              <w:rPr>
                <w:rFonts w:ascii="Times New Roman" w:hAnsi="Times New Roman" w:eastAsia="仿宋_GB2312"/>
                <w:sz w:val="28"/>
                <w:szCs w:val="28"/>
              </w:rPr>
              <w:t>68868005</w:t>
            </w:r>
          </w:p>
        </w:tc>
        <w:tc>
          <w:tcPr>
            <w:tcW w:w="2464" w:type="dxa"/>
            <w:vAlign w:val="center"/>
          </w:tcPr>
          <w:p>
            <w:pPr>
              <w:snapToGrid w:val="0"/>
              <w:jc w:val="center"/>
              <w:rPr>
                <w:rFonts w:ascii="Times New Roman" w:hAnsi="Times New Roman" w:eastAsia="仿宋_GB2312"/>
                <w:sz w:val="28"/>
                <w:szCs w:val="28"/>
              </w:rPr>
            </w:pPr>
            <w:r>
              <w:rPr>
                <w:rFonts w:hint="eastAsia" w:ascii="Times New Roman" w:hAnsi="仿宋_GB2312" w:eastAsia="仿宋_GB2312"/>
                <w:sz w:val="28"/>
                <w:szCs w:val="28"/>
              </w:rPr>
              <w:t>郑州市科技局</w:t>
            </w:r>
            <w:r>
              <w:rPr>
                <w:rFonts w:ascii="Times New Roman" w:hAnsi="Times New Roman" w:eastAsia="仿宋_GB2312"/>
                <w:sz w:val="28"/>
                <w:szCs w:val="28"/>
              </w:rPr>
              <w:t>712</w:t>
            </w:r>
            <w:r>
              <w:rPr>
                <w:rFonts w:hint="eastAsia" w:ascii="Times New Roman" w:hAnsi="仿宋_GB2312" w:eastAsia="仿宋_GB2312"/>
                <w:sz w:val="28"/>
                <w:szCs w:val="28"/>
              </w:rPr>
              <w:t>房间</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496"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5</w:t>
            </w:r>
          </w:p>
        </w:tc>
        <w:tc>
          <w:tcPr>
            <w:tcW w:w="2659"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w:t>
            </w:r>
            <w:r>
              <w:rPr>
                <w:rFonts w:hint="eastAsia" w:ascii="Times New Roman" w:hAnsi="仿宋_GB2312" w:eastAsia="仿宋_GB2312"/>
                <w:color w:val="auto"/>
                <w:sz w:val="28"/>
                <w:szCs w:val="28"/>
              </w:rPr>
              <w:t>、郑州市工程系列机械专业中级职称评审委员会</w:t>
            </w:r>
          </w:p>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2</w:t>
            </w:r>
            <w:r>
              <w:rPr>
                <w:rFonts w:hint="eastAsia" w:ascii="Times New Roman" w:hAnsi="仿宋_GB2312" w:eastAsia="仿宋_GB2312"/>
                <w:color w:val="auto"/>
                <w:sz w:val="28"/>
                <w:szCs w:val="28"/>
              </w:rPr>
              <w:t>、郑州市工程系列电气专业中级职称评审委员会</w:t>
            </w:r>
          </w:p>
        </w:tc>
        <w:tc>
          <w:tcPr>
            <w:tcW w:w="1769"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10.20-11.20</w:t>
            </w:r>
          </w:p>
        </w:tc>
        <w:tc>
          <w:tcPr>
            <w:tcW w:w="1803"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11.30</w:t>
            </w:r>
          </w:p>
        </w:tc>
        <w:tc>
          <w:tcPr>
            <w:tcW w:w="1728"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10.25-12.5</w:t>
            </w:r>
          </w:p>
        </w:tc>
        <w:tc>
          <w:tcPr>
            <w:tcW w:w="2052"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毛克刚</w:t>
            </w:r>
          </w:p>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67180172</w:t>
            </w:r>
          </w:p>
        </w:tc>
        <w:tc>
          <w:tcPr>
            <w:tcW w:w="2464" w:type="dxa"/>
            <w:vAlign w:val="center"/>
          </w:tcPr>
          <w:p>
            <w:pPr>
              <w:snapToGrid w:val="0"/>
              <w:jc w:val="center"/>
              <w:rPr>
                <w:rFonts w:ascii="Times New Roman" w:hAnsi="Times New Roman" w:eastAsia="仿宋_GB2312"/>
                <w:color w:val="auto"/>
                <w:sz w:val="28"/>
                <w:szCs w:val="28"/>
              </w:rPr>
            </w:pPr>
            <w:r>
              <w:rPr>
                <w:rFonts w:hint="eastAsia" w:ascii="Times New Roman" w:hAnsi="Times New Roman" w:eastAsia="仿宋_GB2312"/>
                <w:color w:val="auto"/>
                <w:sz w:val="28"/>
                <w:szCs w:val="28"/>
              </w:rPr>
              <w:t>嵩山北路12号郑州市民政局一楼112房间</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496"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6</w:t>
            </w:r>
          </w:p>
        </w:tc>
        <w:tc>
          <w:tcPr>
            <w:tcW w:w="2659"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w:t>
            </w:r>
            <w:r>
              <w:rPr>
                <w:rFonts w:hint="eastAsia" w:ascii="Times New Roman" w:hAnsi="仿宋_GB2312" w:eastAsia="仿宋_GB2312"/>
                <w:color w:val="auto"/>
                <w:sz w:val="28"/>
                <w:szCs w:val="28"/>
              </w:rPr>
              <w:t>、郑州市工程系列建筑专业中级职称评审委员会</w:t>
            </w:r>
          </w:p>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2</w:t>
            </w:r>
            <w:r>
              <w:rPr>
                <w:rFonts w:hint="eastAsia" w:ascii="Times New Roman" w:hAnsi="仿宋_GB2312" w:eastAsia="仿宋_GB2312"/>
                <w:color w:val="auto"/>
                <w:sz w:val="28"/>
                <w:szCs w:val="28"/>
              </w:rPr>
              <w:t>、郑州市工程系列注册类职业资格中级职称考核认定</w:t>
            </w:r>
          </w:p>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委员会</w:t>
            </w:r>
          </w:p>
        </w:tc>
        <w:tc>
          <w:tcPr>
            <w:tcW w:w="1769"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10.20-11.20</w:t>
            </w:r>
          </w:p>
        </w:tc>
        <w:tc>
          <w:tcPr>
            <w:tcW w:w="1803"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11.</w:t>
            </w:r>
            <w:r>
              <w:rPr>
                <w:rFonts w:hint="eastAsia" w:ascii="Times New Roman" w:hAnsi="Times New Roman" w:eastAsia="仿宋_GB2312"/>
                <w:color w:val="auto"/>
                <w:sz w:val="28"/>
                <w:szCs w:val="28"/>
                <w:lang w:val="en-US" w:eastAsia="zh-CN"/>
              </w:rPr>
              <w:t>26</w:t>
            </w:r>
          </w:p>
        </w:tc>
        <w:tc>
          <w:tcPr>
            <w:tcW w:w="1728"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w:t>
            </w:r>
            <w:r>
              <w:rPr>
                <w:rFonts w:hint="eastAsia" w:ascii="Times New Roman" w:hAnsi="Times New Roman" w:eastAsia="仿宋_GB2312"/>
                <w:color w:val="auto"/>
                <w:sz w:val="28"/>
                <w:szCs w:val="28"/>
                <w:lang w:val="en-US" w:eastAsia="zh-CN"/>
              </w:rPr>
              <w:t>1</w:t>
            </w:r>
            <w:r>
              <w:rPr>
                <w:rFonts w:ascii="Times New Roman" w:hAnsi="Times New Roman" w:eastAsia="仿宋_GB2312"/>
                <w:color w:val="auto"/>
                <w:sz w:val="28"/>
                <w:szCs w:val="28"/>
              </w:rPr>
              <w:t>.</w:t>
            </w:r>
            <w:r>
              <w:rPr>
                <w:rFonts w:hint="eastAsia" w:ascii="Times New Roman" w:hAnsi="Times New Roman" w:eastAsia="仿宋_GB2312"/>
                <w:color w:val="auto"/>
                <w:sz w:val="28"/>
                <w:szCs w:val="28"/>
                <w:lang w:val="en-US" w:eastAsia="zh-CN"/>
              </w:rPr>
              <w:t>1</w:t>
            </w:r>
            <w:r>
              <w:rPr>
                <w:rFonts w:ascii="Times New Roman" w:hAnsi="Times New Roman" w:eastAsia="仿宋_GB2312"/>
                <w:color w:val="auto"/>
                <w:sz w:val="28"/>
                <w:szCs w:val="28"/>
              </w:rPr>
              <w:t>5-12.</w:t>
            </w:r>
            <w:r>
              <w:rPr>
                <w:rFonts w:hint="eastAsia" w:ascii="Times New Roman" w:hAnsi="Times New Roman" w:eastAsia="仿宋_GB2312"/>
                <w:color w:val="auto"/>
                <w:sz w:val="28"/>
                <w:szCs w:val="28"/>
                <w:lang w:val="en-US" w:eastAsia="zh-CN"/>
              </w:rPr>
              <w:t>4</w:t>
            </w:r>
          </w:p>
        </w:tc>
        <w:tc>
          <w:tcPr>
            <w:tcW w:w="2052" w:type="dxa"/>
            <w:vAlign w:val="center"/>
          </w:tcPr>
          <w:p>
            <w:pPr>
              <w:snapToGrid w:val="0"/>
              <w:jc w:val="center"/>
              <w:rPr>
                <w:rFonts w:hint="eastAsia" w:ascii="Times New Roman" w:hAnsi="Times New Roman" w:eastAsia="仿宋_GB2312"/>
                <w:color w:val="auto"/>
                <w:sz w:val="28"/>
                <w:szCs w:val="28"/>
                <w:lang w:val="en-US" w:eastAsia="zh-CN"/>
              </w:rPr>
            </w:pPr>
            <w:r>
              <w:rPr>
                <w:rFonts w:hint="eastAsia" w:ascii="Times New Roman" w:hAnsi="仿宋_GB2312" w:eastAsia="仿宋_GB2312"/>
                <w:color w:val="auto"/>
                <w:sz w:val="28"/>
                <w:szCs w:val="28"/>
                <w:lang w:eastAsia="zh-CN"/>
              </w:rPr>
              <w:t>申老师、祝老师</w:t>
            </w:r>
            <w:r>
              <w:rPr>
                <w:rFonts w:ascii="Times New Roman" w:hAnsi="Times New Roman" w:eastAsia="仿宋_GB2312"/>
                <w:color w:val="auto"/>
                <w:sz w:val="28"/>
                <w:szCs w:val="28"/>
              </w:rPr>
              <w:t>67</w:t>
            </w:r>
            <w:r>
              <w:rPr>
                <w:rFonts w:hint="eastAsia" w:ascii="Times New Roman" w:hAnsi="Times New Roman" w:eastAsia="仿宋_GB2312"/>
                <w:color w:val="auto"/>
                <w:sz w:val="28"/>
                <w:szCs w:val="28"/>
                <w:lang w:val="en-US" w:eastAsia="zh-CN"/>
              </w:rPr>
              <w:t>886352</w:t>
            </w:r>
          </w:p>
          <w:p>
            <w:pPr>
              <w:snapToGrid w:val="0"/>
              <w:jc w:val="center"/>
              <w:rPr>
                <w:rFonts w:ascii="Times New Roman" w:hAnsi="Times New Roman" w:eastAsia="仿宋_GB2312"/>
                <w:color w:val="auto"/>
                <w:sz w:val="28"/>
                <w:szCs w:val="28"/>
              </w:rPr>
            </w:pPr>
            <w:r>
              <w:rPr>
                <w:rFonts w:hint="eastAsia" w:ascii="Times New Roman" w:hAnsi="Times New Roman" w:eastAsia="仿宋_GB2312"/>
                <w:color w:val="auto"/>
                <w:sz w:val="28"/>
                <w:szCs w:val="28"/>
                <w:lang w:val="en-US" w:eastAsia="zh-CN"/>
              </w:rPr>
              <w:t>（接收材料期间）</w:t>
            </w:r>
          </w:p>
        </w:tc>
        <w:tc>
          <w:tcPr>
            <w:tcW w:w="2464"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市城乡建设局</w:t>
            </w:r>
          </w:p>
          <w:p>
            <w:pPr>
              <w:snapToGrid w:val="0"/>
              <w:jc w:val="center"/>
              <w:rPr>
                <w:rFonts w:hint="eastAsia" w:ascii="Times New Roman" w:hAnsi="Times New Roman" w:eastAsia="仿宋_GB2312"/>
                <w:color w:val="auto"/>
                <w:sz w:val="28"/>
                <w:szCs w:val="28"/>
                <w:lang w:eastAsia="zh-CN"/>
              </w:rPr>
            </w:pPr>
            <w:r>
              <w:rPr>
                <w:rFonts w:hint="eastAsia" w:ascii="Times New Roman" w:hAnsi="仿宋_GB2312" w:eastAsia="仿宋_GB2312"/>
                <w:color w:val="auto"/>
                <w:sz w:val="28"/>
                <w:szCs w:val="28"/>
                <w:lang w:val="en-US" w:eastAsia="zh-CN"/>
              </w:rPr>
              <w:t>1506室</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496"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7</w:t>
            </w:r>
          </w:p>
        </w:tc>
        <w:tc>
          <w:tcPr>
            <w:tcW w:w="2659"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郑州市体育教练系列中级职称评审</w:t>
            </w:r>
          </w:p>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委员会</w:t>
            </w:r>
          </w:p>
        </w:tc>
        <w:tc>
          <w:tcPr>
            <w:tcW w:w="1769"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11.1-11.20</w:t>
            </w:r>
          </w:p>
        </w:tc>
        <w:tc>
          <w:tcPr>
            <w:tcW w:w="1803"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11.25</w:t>
            </w:r>
          </w:p>
        </w:tc>
        <w:tc>
          <w:tcPr>
            <w:tcW w:w="1728"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bCs/>
                <w:color w:val="auto"/>
                <w:kern w:val="0"/>
                <w:sz w:val="28"/>
                <w:szCs w:val="28"/>
              </w:rPr>
              <w:t>11.5-12.5</w:t>
            </w:r>
          </w:p>
        </w:tc>
        <w:tc>
          <w:tcPr>
            <w:tcW w:w="2052"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彭晓</w:t>
            </w:r>
          </w:p>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67887175</w:t>
            </w:r>
          </w:p>
        </w:tc>
        <w:tc>
          <w:tcPr>
            <w:tcW w:w="2464" w:type="dxa"/>
            <w:vAlign w:val="center"/>
          </w:tcPr>
          <w:p>
            <w:pPr>
              <w:snapToGrid w:val="0"/>
              <w:jc w:val="center"/>
              <w:rPr>
                <w:rFonts w:ascii="Times New Roman" w:hAnsi="Times New Roman" w:eastAsia="仿宋_GB2312"/>
                <w:bCs/>
                <w:color w:val="auto"/>
                <w:kern w:val="0"/>
                <w:sz w:val="28"/>
                <w:szCs w:val="28"/>
              </w:rPr>
            </w:pPr>
            <w:r>
              <w:rPr>
                <w:rFonts w:hint="eastAsia" w:ascii="Times New Roman" w:hAnsi="仿宋_GB2312" w:eastAsia="仿宋_GB2312"/>
                <w:bCs/>
                <w:color w:val="auto"/>
                <w:kern w:val="0"/>
                <w:sz w:val="28"/>
                <w:szCs w:val="28"/>
              </w:rPr>
              <w:t>郑州市体育局</w:t>
            </w:r>
          </w:p>
          <w:p>
            <w:pPr>
              <w:snapToGrid w:val="0"/>
              <w:jc w:val="center"/>
              <w:rPr>
                <w:rFonts w:ascii="Times New Roman" w:hAnsi="Times New Roman" w:eastAsia="仿宋_GB2312"/>
                <w:color w:val="auto"/>
                <w:sz w:val="28"/>
                <w:szCs w:val="28"/>
              </w:rPr>
            </w:pPr>
            <w:r>
              <w:rPr>
                <w:rFonts w:hint="eastAsia" w:ascii="Times New Roman" w:hAnsi="仿宋_GB2312" w:eastAsia="仿宋_GB2312"/>
                <w:bCs/>
                <w:color w:val="auto"/>
                <w:kern w:val="0"/>
                <w:sz w:val="28"/>
                <w:szCs w:val="28"/>
              </w:rPr>
              <w:t>人事处</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496"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8</w:t>
            </w:r>
          </w:p>
        </w:tc>
        <w:tc>
          <w:tcPr>
            <w:tcW w:w="2659"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郑州市新闻系列中级职称评审委员会</w:t>
            </w:r>
          </w:p>
        </w:tc>
        <w:tc>
          <w:tcPr>
            <w:tcW w:w="1769"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11.1-11.20</w:t>
            </w:r>
          </w:p>
        </w:tc>
        <w:tc>
          <w:tcPr>
            <w:tcW w:w="1803"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11.25</w:t>
            </w:r>
          </w:p>
        </w:tc>
        <w:tc>
          <w:tcPr>
            <w:tcW w:w="1728"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11.5-12.5</w:t>
            </w:r>
          </w:p>
        </w:tc>
        <w:tc>
          <w:tcPr>
            <w:tcW w:w="2052"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刘冰洁</w:t>
            </w:r>
          </w:p>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67185338</w:t>
            </w:r>
          </w:p>
        </w:tc>
        <w:tc>
          <w:tcPr>
            <w:tcW w:w="2464"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郑州市市委南院</w:t>
            </w:r>
            <w:r>
              <w:rPr>
                <w:rFonts w:ascii="Times New Roman" w:hAnsi="Times New Roman" w:eastAsia="仿宋_GB2312"/>
                <w:color w:val="auto"/>
                <w:sz w:val="28"/>
                <w:szCs w:val="28"/>
              </w:rPr>
              <w:t>213</w:t>
            </w:r>
            <w:r>
              <w:rPr>
                <w:rFonts w:hint="eastAsia" w:ascii="Times New Roman" w:hAnsi="仿宋_GB2312" w:eastAsia="仿宋_GB2312"/>
                <w:color w:val="auto"/>
                <w:sz w:val="28"/>
                <w:szCs w:val="28"/>
              </w:rPr>
              <w:t>室</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546" w:hRule="atLeast"/>
          <w:jc w:val="center"/>
        </w:trPr>
        <w:tc>
          <w:tcPr>
            <w:tcW w:w="496"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9</w:t>
            </w:r>
          </w:p>
        </w:tc>
        <w:tc>
          <w:tcPr>
            <w:tcW w:w="2659"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郑州市图书资料系列中级职称评审</w:t>
            </w:r>
          </w:p>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委员会</w:t>
            </w:r>
          </w:p>
        </w:tc>
        <w:tc>
          <w:tcPr>
            <w:tcW w:w="1769"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bCs/>
                <w:color w:val="auto"/>
                <w:kern w:val="0"/>
                <w:sz w:val="28"/>
                <w:szCs w:val="28"/>
              </w:rPr>
              <w:t>10.26-11.6</w:t>
            </w:r>
          </w:p>
        </w:tc>
        <w:tc>
          <w:tcPr>
            <w:tcW w:w="1803"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bCs/>
                <w:color w:val="auto"/>
                <w:kern w:val="0"/>
                <w:sz w:val="28"/>
                <w:szCs w:val="28"/>
              </w:rPr>
              <w:t>11.20</w:t>
            </w:r>
          </w:p>
        </w:tc>
        <w:tc>
          <w:tcPr>
            <w:tcW w:w="1728" w:type="dxa"/>
            <w:vAlign w:val="center"/>
          </w:tcPr>
          <w:p>
            <w:pPr>
              <w:snapToGrid w:val="0"/>
              <w:jc w:val="center"/>
              <w:rPr>
                <w:rFonts w:ascii="Times New Roman" w:hAnsi="Times New Roman" w:eastAsia="仿宋_GB2312"/>
                <w:bCs/>
                <w:color w:val="auto"/>
                <w:spacing w:val="-6"/>
                <w:kern w:val="0"/>
                <w:sz w:val="28"/>
                <w:szCs w:val="28"/>
              </w:rPr>
            </w:pPr>
            <w:r>
              <w:rPr>
                <w:rFonts w:ascii="Times New Roman" w:hAnsi="Times New Roman" w:eastAsia="仿宋_GB2312"/>
                <w:bCs/>
                <w:color w:val="auto"/>
                <w:spacing w:val="-6"/>
                <w:kern w:val="0"/>
                <w:sz w:val="28"/>
                <w:szCs w:val="28"/>
              </w:rPr>
              <w:t>11.16-11.27</w:t>
            </w:r>
          </w:p>
        </w:tc>
        <w:tc>
          <w:tcPr>
            <w:tcW w:w="2052" w:type="dxa"/>
            <w:vAlign w:val="center"/>
          </w:tcPr>
          <w:p>
            <w:pPr>
              <w:snapToGrid w:val="0"/>
              <w:jc w:val="center"/>
              <w:rPr>
                <w:rFonts w:ascii="Times New Roman" w:hAnsi="Times New Roman" w:eastAsia="仿宋_GB2312"/>
                <w:bCs/>
                <w:color w:val="auto"/>
                <w:kern w:val="0"/>
                <w:sz w:val="28"/>
                <w:szCs w:val="28"/>
              </w:rPr>
            </w:pPr>
            <w:r>
              <w:rPr>
                <w:rFonts w:hint="eastAsia" w:ascii="Times New Roman" w:hAnsi="仿宋_GB2312" w:eastAsia="仿宋_GB2312"/>
                <w:bCs/>
                <w:color w:val="auto"/>
                <w:kern w:val="0"/>
                <w:sz w:val="28"/>
                <w:szCs w:val="28"/>
              </w:rPr>
              <w:t>李亚威</w:t>
            </w:r>
            <w:r>
              <w:rPr>
                <w:rFonts w:ascii="Times New Roman" w:hAnsi="Times New Roman" w:eastAsia="仿宋_GB2312"/>
                <w:bCs/>
                <w:color w:val="auto"/>
                <w:kern w:val="0"/>
                <w:sz w:val="28"/>
                <w:szCs w:val="28"/>
              </w:rPr>
              <w:t>69095933</w:t>
            </w:r>
          </w:p>
        </w:tc>
        <w:tc>
          <w:tcPr>
            <w:tcW w:w="2464"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bCs/>
                <w:color w:val="auto"/>
                <w:kern w:val="0"/>
                <w:sz w:val="28"/>
                <w:szCs w:val="28"/>
              </w:rPr>
              <w:t>郑州市商务内环</w:t>
            </w:r>
            <w:r>
              <w:rPr>
                <w:rFonts w:ascii="Times New Roman" w:hAnsi="Times New Roman" w:eastAsia="仿宋_GB2312"/>
                <w:bCs/>
                <w:color w:val="auto"/>
                <w:kern w:val="0"/>
                <w:sz w:val="28"/>
                <w:szCs w:val="28"/>
              </w:rPr>
              <w:t>17</w:t>
            </w:r>
            <w:r>
              <w:rPr>
                <w:rFonts w:hint="eastAsia" w:ascii="Times New Roman" w:hAnsi="仿宋_GB2312" w:eastAsia="仿宋_GB2312"/>
                <w:bCs/>
                <w:color w:val="auto"/>
                <w:kern w:val="0"/>
                <w:sz w:val="28"/>
                <w:szCs w:val="28"/>
              </w:rPr>
              <w:t>号郑州市文化广电和旅游局</w:t>
            </w:r>
            <w:r>
              <w:rPr>
                <w:rFonts w:ascii="Times New Roman" w:hAnsi="Times New Roman" w:eastAsia="仿宋_GB2312"/>
                <w:bCs/>
                <w:color w:val="auto"/>
                <w:kern w:val="0"/>
                <w:sz w:val="28"/>
                <w:szCs w:val="28"/>
              </w:rPr>
              <w:t>1411</w:t>
            </w:r>
            <w:r>
              <w:rPr>
                <w:rFonts w:hint="eastAsia" w:ascii="Times New Roman" w:hAnsi="仿宋_GB2312" w:eastAsia="仿宋_GB2312"/>
                <w:bCs/>
                <w:color w:val="auto"/>
                <w:kern w:val="0"/>
                <w:sz w:val="28"/>
                <w:szCs w:val="28"/>
              </w:rPr>
              <w:t>房间</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338" w:hRule="atLeast"/>
          <w:jc w:val="center"/>
        </w:trPr>
        <w:tc>
          <w:tcPr>
            <w:tcW w:w="496"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10</w:t>
            </w:r>
          </w:p>
        </w:tc>
        <w:tc>
          <w:tcPr>
            <w:tcW w:w="2659"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郑州市文物博物系列中级职称评审</w:t>
            </w:r>
          </w:p>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委员会</w:t>
            </w:r>
          </w:p>
        </w:tc>
        <w:tc>
          <w:tcPr>
            <w:tcW w:w="1769"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11.1-11.20</w:t>
            </w:r>
          </w:p>
        </w:tc>
        <w:tc>
          <w:tcPr>
            <w:tcW w:w="1803"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11.25</w:t>
            </w:r>
          </w:p>
        </w:tc>
        <w:tc>
          <w:tcPr>
            <w:tcW w:w="1728"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11.5-12.5</w:t>
            </w:r>
          </w:p>
        </w:tc>
        <w:tc>
          <w:tcPr>
            <w:tcW w:w="2052"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徐青</w:t>
            </w:r>
          </w:p>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67189425</w:t>
            </w:r>
          </w:p>
        </w:tc>
        <w:tc>
          <w:tcPr>
            <w:tcW w:w="2464"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文物局人事处（陇海西路</w:t>
            </w:r>
            <w:r>
              <w:rPr>
                <w:rFonts w:ascii="Times New Roman" w:hAnsi="Times New Roman" w:eastAsia="仿宋_GB2312"/>
                <w:color w:val="auto"/>
                <w:sz w:val="28"/>
                <w:szCs w:val="28"/>
              </w:rPr>
              <w:t>81</w:t>
            </w:r>
            <w:r>
              <w:rPr>
                <w:rFonts w:hint="eastAsia" w:ascii="Times New Roman" w:hAnsi="仿宋_GB2312" w:eastAsia="仿宋_GB2312"/>
                <w:color w:val="auto"/>
                <w:sz w:val="28"/>
                <w:szCs w:val="28"/>
              </w:rPr>
              <w:t>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496"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11</w:t>
            </w:r>
          </w:p>
        </w:tc>
        <w:tc>
          <w:tcPr>
            <w:tcW w:w="2659"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郑州市档案系列中级职称评审委员会</w:t>
            </w:r>
          </w:p>
        </w:tc>
        <w:tc>
          <w:tcPr>
            <w:tcW w:w="1769"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11.1-11.20</w:t>
            </w:r>
          </w:p>
        </w:tc>
        <w:tc>
          <w:tcPr>
            <w:tcW w:w="1803"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11.25</w:t>
            </w:r>
          </w:p>
        </w:tc>
        <w:tc>
          <w:tcPr>
            <w:tcW w:w="1728"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11.5-12.5</w:t>
            </w:r>
          </w:p>
        </w:tc>
        <w:tc>
          <w:tcPr>
            <w:tcW w:w="2052" w:type="dxa"/>
            <w:vAlign w:val="center"/>
          </w:tcPr>
          <w:p>
            <w:pPr>
              <w:snapToGrid w:val="0"/>
              <w:jc w:val="center"/>
              <w:rPr>
                <w:rFonts w:hint="default" w:ascii="Times New Roman" w:hAnsi="Times New Roman" w:eastAsia="仿宋_GB2312"/>
                <w:color w:val="auto"/>
                <w:sz w:val="28"/>
                <w:szCs w:val="28"/>
                <w:lang w:val="en-US" w:eastAsia="zh-CN"/>
              </w:rPr>
            </w:pPr>
            <w:r>
              <w:rPr>
                <w:rFonts w:hint="eastAsia" w:ascii="Times New Roman" w:hAnsi="仿宋_GB2312" w:eastAsia="仿宋_GB2312"/>
                <w:color w:val="auto"/>
                <w:sz w:val="28"/>
                <w:szCs w:val="28"/>
              </w:rPr>
              <w:t>黄琳6718</w:t>
            </w:r>
            <w:r>
              <w:rPr>
                <w:rFonts w:hint="eastAsia" w:ascii="Times New Roman" w:hAnsi="仿宋_GB2312" w:eastAsia="仿宋_GB2312"/>
                <w:color w:val="auto"/>
                <w:sz w:val="28"/>
                <w:szCs w:val="28"/>
                <w:lang w:val="en-US" w:eastAsia="zh-CN"/>
              </w:rPr>
              <w:t>6812</w:t>
            </w:r>
          </w:p>
        </w:tc>
        <w:tc>
          <w:tcPr>
            <w:tcW w:w="2464" w:type="dxa"/>
            <w:vAlign w:val="center"/>
          </w:tcPr>
          <w:p>
            <w:pPr>
              <w:snapToGrid w:val="0"/>
              <w:jc w:val="center"/>
              <w:rPr>
                <w:rFonts w:hint="default" w:ascii="Times New Roman" w:hAnsi="Times New Roman" w:eastAsia="仿宋_GB2312"/>
                <w:color w:val="auto"/>
                <w:sz w:val="28"/>
                <w:szCs w:val="28"/>
                <w:lang w:val="en-US" w:eastAsia="zh-CN"/>
              </w:rPr>
            </w:pPr>
            <w:r>
              <w:rPr>
                <w:rFonts w:hint="eastAsia" w:ascii="Times New Roman" w:hAnsi="仿宋_GB2312" w:eastAsia="仿宋_GB2312"/>
                <w:color w:val="auto"/>
                <w:sz w:val="28"/>
                <w:szCs w:val="28"/>
              </w:rPr>
              <w:t>百花里 1号院市档案馆市档案学会办公室</w:t>
            </w:r>
            <w:r>
              <w:rPr>
                <w:rFonts w:hint="eastAsia" w:ascii="Times New Roman" w:hAnsi="仿宋_GB2312" w:eastAsia="仿宋_GB2312"/>
                <w:color w:val="auto"/>
                <w:sz w:val="28"/>
                <w:szCs w:val="28"/>
                <w:lang w:val="en-US" w:eastAsia="zh-CN"/>
              </w:rPr>
              <w:t>307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498" w:hRule="atLeast"/>
          <w:jc w:val="center"/>
        </w:trPr>
        <w:tc>
          <w:tcPr>
            <w:tcW w:w="496"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12</w:t>
            </w:r>
          </w:p>
        </w:tc>
        <w:tc>
          <w:tcPr>
            <w:tcW w:w="2659" w:type="dxa"/>
            <w:vAlign w:val="center"/>
          </w:tcPr>
          <w:p>
            <w:pPr>
              <w:snapToGrid w:val="0"/>
              <w:jc w:val="center"/>
              <w:rPr>
                <w:rFonts w:ascii="Times New Roman" w:hAnsi="Times New Roman" w:eastAsia="仿宋_GB2312"/>
                <w:color w:val="auto"/>
                <w:spacing w:val="-8"/>
                <w:sz w:val="28"/>
                <w:szCs w:val="28"/>
              </w:rPr>
            </w:pPr>
            <w:r>
              <w:rPr>
                <w:rFonts w:ascii="Times New Roman" w:hAnsi="Times New Roman" w:eastAsia="仿宋_GB2312"/>
                <w:color w:val="auto"/>
                <w:sz w:val="28"/>
                <w:szCs w:val="28"/>
              </w:rPr>
              <w:t>1</w:t>
            </w:r>
            <w:r>
              <w:rPr>
                <w:rFonts w:hint="eastAsia" w:ascii="Times New Roman" w:hAnsi="仿宋_GB2312" w:eastAsia="仿宋_GB2312"/>
                <w:color w:val="auto"/>
                <w:sz w:val="28"/>
                <w:szCs w:val="28"/>
              </w:rPr>
              <w:t>、</w:t>
            </w:r>
            <w:r>
              <w:rPr>
                <w:rFonts w:hint="eastAsia" w:ascii="Times New Roman" w:hAnsi="仿宋_GB2312" w:eastAsia="仿宋_GB2312"/>
                <w:color w:val="auto"/>
                <w:spacing w:val="-8"/>
                <w:sz w:val="28"/>
                <w:szCs w:val="28"/>
              </w:rPr>
              <w:t>郑州市艺术系列中级职称评审委员会</w:t>
            </w:r>
          </w:p>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2</w:t>
            </w:r>
            <w:r>
              <w:rPr>
                <w:rFonts w:hint="eastAsia" w:ascii="Times New Roman" w:hAnsi="仿宋_GB2312" w:eastAsia="仿宋_GB2312"/>
                <w:color w:val="auto"/>
                <w:sz w:val="28"/>
                <w:szCs w:val="28"/>
              </w:rPr>
              <w:t>、郑州市群众文化系列中级职称评审委员会</w:t>
            </w:r>
          </w:p>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3</w:t>
            </w:r>
            <w:r>
              <w:rPr>
                <w:rFonts w:hint="eastAsia" w:ascii="Times New Roman" w:hAnsi="仿宋_GB2312" w:eastAsia="仿宋_GB2312"/>
                <w:color w:val="auto"/>
                <w:sz w:val="28"/>
                <w:szCs w:val="28"/>
              </w:rPr>
              <w:t>、郑州市民间艺术人才中级艺术师资格评审委员会</w:t>
            </w:r>
          </w:p>
        </w:tc>
        <w:tc>
          <w:tcPr>
            <w:tcW w:w="1769"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bCs/>
                <w:color w:val="auto"/>
                <w:kern w:val="0"/>
                <w:sz w:val="28"/>
                <w:szCs w:val="28"/>
              </w:rPr>
              <w:t>10.26-11.6</w:t>
            </w:r>
          </w:p>
        </w:tc>
        <w:tc>
          <w:tcPr>
            <w:tcW w:w="1803"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bCs/>
                <w:color w:val="auto"/>
                <w:kern w:val="0"/>
                <w:sz w:val="28"/>
                <w:szCs w:val="28"/>
              </w:rPr>
              <w:t>11.20</w:t>
            </w:r>
          </w:p>
        </w:tc>
        <w:tc>
          <w:tcPr>
            <w:tcW w:w="1728" w:type="dxa"/>
            <w:vAlign w:val="center"/>
          </w:tcPr>
          <w:p>
            <w:pPr>
              <w:snapToGrid w:val="0"/>
              <w:jc w:val="center"/>
              <w:rPr>
                <w:rFonts w:ascii="Times New Roman" w:hAnsi="Times New Roman" w:eastAsia="仿宋_GB2312"/>
                <w:color w:val="auto"/>
                <w:spacing w:val="-6"/>
                <w:sz w:val="28"/>
                <w:szCs w:val="28"/>
              </w:rPr>
            </w:pPr>
            <w:r>
              <w:rPr>
                <w:rFonts w:ascii="Times New Roman" w:hAnsi="Times New Roman" w:eastAsia="仿宋_GB2312"/>
                <w:bCs/>
                <w:color w:val="auto"/>
                <w:spacing w:val="-6"/>
                <w:kern w:val="0"/>
                <w:sz w:val="28"/>
                <w:szCs w:val="28"/>
              </w:rPr>
              <w:t>11.16-11.27</w:t>
            </w:r>
          </w:p>
        </w:tc>
        <w:tc>
          <w:tcPr>
            <w:tcW w:w="2052"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bCs/>
                <w:color w:val="auto"/>
                <w:kern w:val="0"/>
                <w:sz w:val="28"/>
                <w:szCs w:val="28"/>
              </w:rPr>
              <w:t>李亚威</w:t>
            </w:r>
            <w:r>
              <w:rPr>
                <w:rFonts w:ascii="Times New Roman" w:hAnsi="Times New Roman" w:eastAsia="仿宋_GB2312"/>
                <w:bCs/>
                <w:color w:val="auto"/>
                <w:kern w:val="0"/>
                <w:sz w:val="28"/>
                <w:szCs w:val="28"/>
              </w:rPr>
              <w:t>69095933</w:t>
            </w:r>
          </w:p>
        </w:tc>
        <w:tc>
          <w:tcPr>
            <w:tcW w:w="2464"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bCs/>
                <w:color w:val="auto"/>
                <w:kern w:val="0"/>
                <w:sz w:val="28"/>
                <w:szCs w:val="28"/>
              </w:rPr>
              <w:t>郑州市商务内环</w:t>
            </w:r>
            <w:r>
              <w:rPr>
                <w:rFonts w:ascii="Times New Roman" w:hAnsi="Times New Roman" w:eastAsia="仿宋_GB2312"/>
                <w:bCs/>
                <w:color w:val="auto"/>
                <w:kern w:val="0"/>
                <w:sz w:val="28"/>
                <w:szCs w:val="28"/>
              </w:rPr>
              <w:t>17</w:t>
            </w:r>
            <w:r>
              <w:rPr>
                <w:rFonts w:hint="eastAsia" w:ascii="Times New Roman" w:hAnsi="仿宋_GB2312" w:eastAsia="仿宋_GB2312"/>
                <w:bCs/>
                <w:color w:val="auto"/>
                <w:kern w:val="0"/>
                <w:sz w:val="28"/>
                <w:szCs w:val="28"/>
              </w:rPr>
              <w:t>号郑州市文化广电和旅游局</w:t>
            </w:r>
            <w:r>
              <w:rPr>
                <w:rFonts w:ascii="Times New Roman" w:hAnsi="Times New Roman" w:eastAsia="仿宋_GB2312"/>
                <w:bCs/>
                <w:color w:val="auto"/>
                <w:kern w:val="0"/>
                <w:sz w:val="28"/>
                <w:szCs w:val="28"/>
              </w:rPr>
              <w:t>1411</w:t>
            </w:r>
            <w:r>
              <w:rPr>
                <w:rFonts w:hint="eastAsia" w:ascii="Times New Roman" w:hAnsi="仿宋_GB2312" w:eastAsia="仿宋_GB2312"/>
                <w:bCs/>
                <w:color w:val="auto"/>
                <w:kern w:val="0"/>
                <w:sz w:val="28"/>
                <w:szCs w:val="28"/>
              </w:rPr>
              <w:t>房间</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496"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13</w:t>
            </w:r>
          </w:p>
        </w:tc>
        <w:tc>
          <w:tcPr>
            <w:tcW w:w="2659"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w:t>
            </w:r>
            <w:r>
              <w:rPr>
                <w:rFonts w:hint="eastAsia" w:ascii="Times New Roman" w:hAnsi="仿宋_GB2312" w:eastAsia="仿宋_GB2312"/>
                <w:color w:val="auto"/>
                <w:sz w:val="28"/>
                <w:szCs w:val="28"/>
              </w:rPr>
              <w:t>、</w:t>
            </w:r>
            <w:r>
              <w:rPr>
                <w:rFonts w:hint="eastAsia" w:ascii="Times New Roman" w:hAnsi="仿宋_GB2312" w:eastAsia="仿宋_GB2312"/>
                <w:color w:val="auto"/>
                <w:spacing w:val="-8"/>
                <w:sz w:val="28"/>
                <w:szCs w:val="28"/>
              </w:rPr>
              <w:t>郑州市律师系列中级职称评审委员会</w:t>
            </w:r>
          </w:p>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2</w:t>
            </w:r>
            <w:r>
              <w:rPr>
                <w:rFonts w:hint="eastAsia" w:ascii="Times New Roman" w:hAnsi="仿宋_GB2312" w:eastAsia="仿宋_GB2312"/>
                <w:color w:val="auto"/>
                <w:sz w:val="28"/>
                <w:szCs w:val="28"/>
              </w:rPr>
              <w:t>、</w:t>
            </w:r>
            <w:r>
              <w:rPr>
                <w:rFonts w:hint="eastAsia" w:ascii="Times New Roman" w:hAnsi="仿宋_GB2312" w:eastAsia="仿宋_GB2312"/>
                <w:color w:val="auto"/>
                <w:spacing w:val="-8"/>
                <w:sz w:val="28"/>
                <w:szCs w:val="28"/>
              </w:rPr>
              <w:t>郑州市公证系列中级职称评审委员会</w:t>
            </w:r>
          </w:p>
        </w:tc>
        <w:tc>
          <w:tcPr>
            <w:tcW w:w="1769" w:type="dxa"/>
            <w:vAlign w:val="center"/>
          </w:tcPr>
          <w:p>
            <w:pPr>
              <w:snapToGrid w:val="0"/>
              <w:jc w:val="center"/>
              <w:rPr>
                <w:rFonts w:ascii="Times New Roman" w:hAnsi="Times New Roman" w:eastAsia="仿宋_GB2312"/>
                <w:color w:val="auto"/>
                <w:spacing w:val="-14"/>
                <w:sz w:val="28"/>
                <w:szCs w:val="28"/>
              </w:rPr>
            </w:pPr>
            <w:r>
              <w:rPr>
                <w:rFonts w:ascii="Times New Roman" w:hAnsi="Times New Roman" w:eastAsia="仿宋_GB2312"/>
                <w:color w:val="auto"/>
                <w:spacing w:val="-14"/>
                <w:sz w:val="28"/>
                <w:szCs w:val="28"/>
              </w:rPr>
              <w:t>10.15</w:t>
            </w:r>
            <w:r>
              <w:rPr>
                <w:rFonts w:ascii="Times New Roman" w:hAnsi="Times New Roman" w:eastAsia="仿宋_GB2312"/>
                <w:color w:val="auto"/>
                <w:sz w:val="28"/>
                <w:szCs w:val="28"/>
              </w:rPr>
              <w:t>-</w:t>
            </w:r>
            <w:r>
              <w:rPr>
                <w:rFonts w:ascii="Times New Roman" w:hAnsi="Times New Roman" w:eastAsia="仿宋_GB2312"/>
                <w:color w:val="auto"/>
                <w:spacing w:val="-14"/>
                <w:sz w:val="28"/>
                <w:szCs w:val="28"/>
              </w:rPr>
              <w:t>10.31</w:t>
            </w:r>
          </w:p>
        </w:tc>
        <w:tc>
          <w:tcPr>
            <w:tcW w:w="1803"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bCs/>
                <w:color w:val="auto"/>
                <w:kern w:val="0"/>
                <w:sz w:val="28"/>
                <w:szCs w:val="28"/>
              </w:rPr>
              <w:t>11.14</w:t>
            </w:r>
          </w:p>
        </w:tc>
        <w:tc>
          <w:tcPr>
            <w:tcW w:w="1728"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bCs/>
                <w:color w:val="auto"/>
                <w:kern w:val="0"/>
                <w:sz w:val="28"/>
                <w:szCs w:val="28"/>
              </w:rPr>
              <w:t>11.3-11.18</w:t>
            </w:r>
          </w:p>
        </w:tc>
        <w:tc>
          <w:tcPr>
            <w:tcW w:w="2052" w:type="dxa"/>
            <w:vAlign w:val="center"/>
          </w:tcPr>
          <w:p>
            <w:pPr>
              <w:snapToGrid w:val="0"/>
              <w:jc w:val="center"/>
              <w:rPr>
                <w:rFonts w:ascii="Times New Roman" w:hAnsi="Times New Roman" w:eastAsia="仿宋_GB2312"/>
                <w:bCs/>
                <w:color w:val="auto"/>
                <w:kern w:val="0"/>
                <w:sz w:val="28"/>
                <w:szCs w:val="28"/>
              </w:rPr>
            </w:pPr>
            <w:r>
              <w:rPr>
                <w:rFonts w:hint="eastAsia" w:ascii="Times New Roman" w:hAnsi="仿宋_GB2312" w:eastAsia="仿宋_GB2312"/>
                <w:bCs/>
                <w:color w:val="auto"/>
                <w:kern w:val="0"/>
                <w:sz w:val="28"/>
                <w:szCs w:val="28"/>
              </w:rPr>
              <w:t>苏涛</w:t>
            </w:r>
          </w:p>
          <w:p>
            <w:pPr>
              <w:snapToGrid w:val="0"/>
              <w:jc w:val="center"/>
              <w:rPr>
                <w:rFonts w:ascii="Times New Roman" w:hAnsi="Times New Roman" w:eastAsia="仿宋_GB2312"/>
                <w:bCs/>
                <w:color w:val="auto"/>
                <w:kern w:val="0"/>
                <w:sz w:val="28"/>
                <w:szCs w:val="28"/>
              </w:rPr>
            </w:pPr>
            <w:r>
              <w:rPr>
                <w:rFonts w:ascii="Times New Roman" w:hAnsi="Times New Roman" w:eastAsia="仿宋_GB2312"/>
                <w:bCs/>
                <w:color w:val="auto"/>
                <w:kern w:val="0"/>
                <w:sz w:val="28"/>
                <w:szCs w:val="28"/>
              </w:rPr>
              <w:t>55007375</w:t>
            </w:r>
          </w:p>
        </w:tc>
        <w:tc>
          <w:tcPr>
            <w:tcW w:w="2464"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bCs/>
                <w:color w:val="auto"/>
                <w:kern w:val="0"/>
                <w:sz w:val="28"/>
                <w:szCs w:val="28"/>
              </w:rPr>
              <w:t>郑州市律师协会（郑州市金水区平安大道于明理路交叉口西北角正商木华广场</w:t>
            </w:r>
            <w:r>
              <w:rPr>
                <w:rFonts w:ascii="Times New Roman" w:hAnsi="Times New Roman" w:eastAsia="仿宋_GB2312"/>
                <w:bCs/>
                <w:color w:val="auto"/>
                <w:kern w:val="0"/>
                <w:sz w:val="28"/>
                <w:szCs w:val="28"/>
              </w:rPr>
              <w:t>3</w:t>
            </w:r>
            <w:r>
              <w:rPr>
                <w:rFonts w:hint="eastAsia" w:ascii="Times New Roman" w:hAnsi="仿宋_GB2312" w:eastAsia="仿宋_GB2312"/>
                <w:bCs/>
                <w:color w:val="auto"/>
                <w:kern w:val="0"/>
                <w:sz w:val="28"/>
                <w:szCs w:val="28"/>
              </w:rPr>
              <w:t>号楼</w:t>
            </w:r>
            <w:r>
              <w:rPr>
                <w:rFonts w:ascii="Times New Roman" w:hAnsi="Times New Roman" w:eastAsia="仿宋_GB2312"/>
                <w:bCs/>
                <w:color w:val="auto"/>
                <w:kern w:val="0"/>
                <w:sz w:val="28"/>
                <w:szCs w:val="28"/>
              </w:rPr>
              <w:t>B</w:t>
            </w:r>
            <w:r>
              <w:rPr>
                <w:rFonts w:hint="eastAsia" w:ascii="Times New Roman" w:hAnsi="仿宋_GB2312" w:eastAsia="仿宋_GB2312"/>
                <w:bCs/>
                <w:color w:val="auto"/>
                <w:kern w:val="0"/>
                <w:sz w:val="28"/>
                <w:szCs w:val="28"/>
              </w:rPr>
              <w:t>座</w:t>
            </w:r>
            <w:r>
              <w:rPr>
                <w:rFonts w:ascii="Times New Roman" w:hAnsi="Times New Roman" w:eastAsia="仿宋_GB2312"/>
                <w:bCs/>
                <w:color w:val="auto"/>
                <w:kern w:val="0"/>
                <w:sz w:val="28"/>
                <w:szCs w:val="28"/>
              </w:rPr>
              <w:t>14</w:t>
            </w:r>
            <w:r>
              <w:rPr>
                <w:rFonts w:hint="eastAsia" w:ascii="Times New Roman" w:hAnsi="仿宋_GB2312" w:eastAsia="仿宋_GB2312"/>
                <w:bCs/>
                <w:color w:val="auto"/>
                <w:kern w:val="0"/>
                <w:sz w:val="28"/>
                <w:szCs w:val="28"/>
              </w:rPr>
              <w:t>层）</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496"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14</w:t>
            </w:r>
          </w:p>
        </w:tc>
        <w:tc>
          <w:tcPr>
            <w:tcW w:w="2659"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河南省第一建筑工程集团有限责任公司工程系列建筑专业中级职称评审</w:t>
            </w:r>
          </w:p>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委员会</w:t>
            </w:r>
          </w:p>
        </w:tc>
        <w:tc>
          <w:tcPr>
            <w:tcW w:w="1769" w:type="dxa"/>
            <w:vAlign w:val="center"/>
          </w:tcPr>
          <w:p>
            <w:pPr>
              <w:snapToGrid w:val="0"/>
              <w:jc w:val="center"/>
              <w:rPr>
                <w:rFonts w:ascii="Times New Roman" w:hAnsi="Times New Roman" w:eastAsia="仿宋_GB2312"/>
                <w:color w:val="auto"/>
                <w:spacing w:val="-14"/>
                <w:sz w:val="28"/>
                <w:szCs w:val="28"/>
              </w:rPr>
            </w:pPr>
            <w:r>
              <w:rPr>
                <w:rFonts w:ascii="Times New Roman" w:hAnsi="Times New Roman" w:eastAsia="仿宋_GB2312"/>
                <w:color w:val="auto"/>
                <w:spacing w:val="-14"/>
                <w:sz w:val="28"/>
                <w:szCs w:val="28"/>
              </w:rPr>
              <w:t>10.15</w:t>
            </w:r>
            <w:r>
              <w:rPr>
                <w:rFonts w:ascii="Times New Roman" w:hAnsi="Times New Roman" w:eastAsia="仿宋_GB2312"/>
                <w:color w:val="auto"/>
                <w:sz w:val="28"/>
                <w:szCs w:val="28"/>
              </w:rPr>
              <w:t>-</w:t>
            </w:r>
            <w:r>
              <w:rPr>
                <w:rFonts w:ascii="Times New Roman" w:hAnsi="Times New Roman" w:eastAsia="仿宋_GB2312"/>
                <w:color w:val="auto"/>
                <w:spacing w:val="-14"/>
                <w:sz w:val="28"/>
                <w:szCs w:val="28"/>
              </w:rPr>
              <w:t>11.20</w:t>
            </w:r>
          </w:p>
        </w:tc>
        <w:tc>
          <w:tcPr>
            <w:tcW w:w="1803"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11.25</w:t>
            </w:r>
          </w:p>
        </w:tc>
        <w:tc>
          <w:tcPr>
            <w:tcW w:w="1728" w:type="dxa"/>
            <w:vAlign w:val="center"/>
          </w:tcPr>
          <w:p>
            <w:pPr>
              <w:snapToGrid w:val="0"/>
              <w:jc w:val="center"/>
              <w:rPr>
                <w:rFonts w:ascii="Times New Roman" w:hAnsi="Times New Roman" w:eastAsia="仿宋_GB2312"/>
                <w:color w:val="auto"/>
                <w:spacing w:val="-14"/>
                <w:sz w:val="28"/>
                <w:szCs w:val="28"/>
              </w:rPr>
            </w:pPr>
            <w:r>
              <w:rPr>
                <w:rFonts w:ascii="Times New Roman" w:hAnsi="Times New Roman" w:eastAsia="仿宋_GB2312"/>
                <w:color w:val="auto"/>
                <w:spacing w:val="-14"/>
                <w:sz w:val="28"/>
                <w:szCs w:val="28"/>
              </w:rPr>
              <w:t>10.20-11.30</w:t>
            </w:r>
          </w:p>
        </w:tc>
        <w:tc>
          <w:tcPr>
            <w:tcW w:w="2052"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杨旭东</w:t>
            </w:r>
          </w:p>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0371-63858147</w:t>
            </w:r>
          </w:p>
        </w:tc>
        <w:tc>
          <w:tcPr>
            <w:tcW w:w="2464"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郑州市航海东路</w:t>
            </w:r>
            <w:r>
              <w:rPr>
                <w:rFonts w:ascii="Times New Roman" w:hAnsi="Times New Roman" w:eastAsia="仿宋_GB2312"/>
                <w:color w:val="auto"/>
                <w:sz w:val="28"/>
                <w:szCs w:val="28"/>
              </w:rPr>
              <w:t>246</w:t>
            </w:r>
            <w:r>
              <w:rPr>
                <w:rFonts w:hint="eastAsia" w:ascii="Times New Roman" w:hAnsi="仿宋_GB2312" w:eastAsia="仿宋_GB2312"/>
                <w:color w:val="auto"/>
                <w:sz w:val="28"/>
                <w:szCs w:val="28"/>
              </w:rPr>
              <w:t>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496"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15</w:t>
            </w:r>
          </w:p>
        </w:tc>
        <w:tc>
          <w:tcPr>
            <w:tcW w:w="2659"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河南五建建设集团有限公司工程系列建筑专业中级职称评审委员会</w:t>
            </w:r>
          </w:p>
        </w:tc>
        <w:tc>
          <w:tcPr>
            <w:tcW w:w="1769" w:type="dxa"/>
            <w:vAlign w:val="center"/>
          </w:tcPr>
          <w:p>
            <w:pPr>
              <w:snapToGrid w:val="0"/>
              <w:jc w:val="center"/>
              <w:rPr>
                <w:rFonts w:ascii="Times New Roman" w:hAnsi="Times New Roman" w:eastAsia="仿宋_GB2312"/>
                <w:color w:val="auto"/>
                <w:spacing w:val="-14"/>
                <w:sz w:val="28"/>
                <w:szCs w:val="28"/>
              </w:rPr>
            </w:pPr>
            <w:r>
              <w:rPr>
                <w:rFonts w:ascii="Times New Roman" w:hAnsi="Times New Roman" w:eastAsia="仿宋_GB2312"/>
                <w:color w:val="auto"/>
                <w:spacing w:val="-14"/>
                <w:sz w:val="28"/>
                <w:szCs w:val="28"/>
              </w:rPr>
              <w:t>11.05</w:t>
            </w:r>
            <w:r>
              <w:rPr>
                <w:rFonts w:ascii="Times New Roman" w:hAnsi="Times New Roman" w:eastAsia="仿宋_GB2312"/>
                <w:color w:val="auto"/>
                <w:sz w:val="28"/>
                <w:szCs w:val="28"/>
              </w:rPr>
              <w:t>-</w:t>
            </w:r>
            <w:r>
              <w:rPr>
                <w:rFonts w:ascii="Times New Roman" w:hAnsi="Times New Roman" w:eastAsia="仿宋_GB2312"/>
                <w:color w:val="auto"/>
                <w:spacing w:val="-14"/>
                <w:sz w:val="28"/>
                <w:szCs w:val="28"/>
              </w:rPr>
              <w:t>11.12</w:t>
            </w:r>
          </w:p>
        </w:tc>
        <w:tc>
          <w:tcPr>
            <w:tcW w:w="1803"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11.20</w:t>
            </w:r>
          </w:p>
        </w:tc>
        <w:tc>
          <w:tcPr>
            <w:tcW w:w="1728" w:type="dxa"/>
            <w:vAlign w:val="center"/>
          </w:tcPr>
          <w:p>
            <w:pPr>
              <w:snapToGrid w:val="0"/>
              <w:jc w:val="center"/>
              <w:rPr>
                <w:rFonts w:ascii="Times New Roman" w:hAnsi="Times New Roman" w:eastAsia="仿宋_GB2312"/>
                <w:color w:val="auto"/>
                <w:spacing w:val="-14"/>
                <w:sz w:val="28"/>
                <w:szCs w:val="28"/>
              </w:rPr>
            </w:pPr>
            <w:r>
              <w:rPr>
                <w:rFonts w:ascii="Times New Roman" w:hAnsi="Times New Roman" w:eastAsia="仿宋_GB2312"/>
                <w:color w:val="auto"/>
                <w:spacing w:val="-14"/>
                <w:sz w:val="28"/>
                <w:szCs w:val="28"/>
              </w:rPr>
              <w:t>11.05-11.30</w:t>
            </w:r>
          </w:p>
        </w:tc>
        <w:tc>
          <w:tcPr>
            <w:tcW w:w="2052"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刘萌</w:t>
            </w:r>
          </w:p>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0371-67869629</w:t>
            </w:r>
          </w:p>
        </w:tc>
        <w:tc>
          <w:tcPr>
            <w:tcW w:w="2464"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郑州市中原区建设西路</w:t>
            </w:r>
            <w:r>
              <w:rPr>
                <w:rFonts w:ascii="Times New Roman" w:hAnsi="Times New Roman" w:eastAsia="仿宋_GB2312"/>
                <w:color w:val="auto"/>
                <w:sz w:val="28"/>
                <w:szCs w:val="28"/>
              </w:rPr>
              <w:t>100</w:t>
            </w:r>
            <w:r>
              <w:rPr>
                <w:rFonts w:hint="eastAsia" w:ascii="Times New Roman" w:hAnsi="仿宋_GB2312" w:eastAsia="仿宋_GB2312"/>
                <w:color w:val="auto"/>
                <w:sz w:val="28"/>
                <w:szCs w:val="28"/>
              </w:rPr>
              <w:t>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496"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16</w:t>
            </w:r>
          </w:p>
        </w:tc>
        <w:tc>
          <w:tcPr>
            <w:tcW w:w="2659"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河南省建筑设计研究院有限公司工程系列建筑专业中级职称评委会</w:t>
            </w:r>
          </w:p>
        </w:tc>
        <w:tc>
          <w:tcPr>
            <w:tcW w:w="1769"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11.2-11.15</w:t>
            </w:r>
          </w:p>
        </w:tc>
        <w:tc>
          <w:tcPr>
            <w:tcW w:w="1803"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11.25</w:t>
            </w:r>
          </w:p>
        </w:tc>
        <w:tc>
          <w:tcPr>
            <w:tcW w:w="1728" w:type="dxa"/>
            <w:vAlign w:val="center"/>
          </w:tcPr>
          <w:p>
            <w:pPr>
              <w:snapToGrid w:val="0"/>
              <w:jc w:val="center"/>
              <w:rPr>
                <w:rFonts w:ascii="Times New Roman" w:hAnsi="Times New Roman" w:eastAsia="仿宋_GB2312"/>
                <w:color w:val="auto"/>
                <w:spacing w:val="-18"/>
                <w:sz w:val="28"/>
                <w:szCs w:val="28"/>
              </w:rPr>
            </w:pPr>
            <w:r>
              <w:rPr>
                <w:rFonts w:ascii="Times New Roman" w:hAnsi="Times New Roman" w:eastAsia="仿宋_GB2312"/>
                <w:color w:val="auto"/>
                <w:spacing w:val="-18"/>
                <w:sz w:val="28"/>
                <w:szCs w:val="28"/>
              </w:rPr>
              <w:t>11.25--11.30</w:t>
            </w:r>
          </w:p>
        </w:tc>
        <w:tc>
          <w:tcPr>
            <w:tcW w:w="2052"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郜珲</w:t>
            </w:r>
          </w:p>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13838187665</w:t>
            </w:r>
          </w:p>
        </w:tc>
        <w:tc>
          <w:tcPr>
            <w:tcW w:w="2464" w:type="dxa"/>
            <w:vAlign w:val="center"/>
          </w:tcPr>
          <w:p>
            <w:pPr>
              <w:snapToGrid w:val="0"/>
              <w:jc w:val="center"/>
              <w:rPr>
                <w:rFonts w:ascii="Times New Roman" w:hAnsi="Times New Roman" w:eastAsia="仿宋_GB2312"/>
                <w:color w:val="auto"/>
                <w:spacing w:val="-14"/>
                <w:sz w:val="28"/>
                <w:szCs w:val="28"/>
              </w:rPr>
            </w:pPr>
            <w:r>
              <w:rPr>
                <w:rFonts w:hint="eastAsia" w:ascii="Times New Roman" w:hAnsi="仿宋_GB2312" w:eastAsia="仿宋_GB2312"/>
                <w:color w:val="auto"/>
                <w:spacing w:val="-14"/>
                <w:sz w:val="28"/>
                <w:szCs w:val="28"/>
              </w:rPr>
              <w:t>郑州市金水路</w:t>
            </w:r>
            <w:r>
              <w:rPr>
                <w:rFonts w:ascii="Times New Roman" w:hAnsi="Times New Roman" w:eastAsia="仿宋_GB2312"/>
                <w:color w:val="auto"/>
                <w:spacing w:val="-14"/>
                <w:sz w:val="28"/>
                <w:szCs w:val="28"/>
              </w:rPr>
              <w:t>103</w:t>
            </w:r>
            <w:r>
              <w:rPr>
                <w:rFonts w:hint="eastAsia" w:ascii="Times New Roman" w:hAnsi="仿宋_GB2312" w:eastAsia="仿宋_GB2312"/>
                <w:color w:val="auto"/>
                <w:spacing w:val="-14"/>
                <w:sz w:val="28"/>
                <w:szCs w:val="28"/>
              </w:rPr>
              <w:t>号</w:t>
            </w:r>
          </w:p>
          <w:p>
            <w:pPr>
              <w:snapToGrid w:val="0"/>
              <w:jc w:val="center"/>
              <w:rPr>
                <w:rFonts w:ascii="Times New Roman" w:hAnsi="Times New Roman" w:eastAsia="仿宋_GB2312"/>
                <w:color w:val="auto"/>
                <w:spacing w:val="-18"/>
                <w:sz w:val="28"/>
                <w:szCs w:val="28"/>
              </w:rPr>
            </w:pPr>
            <w:r>
              <w:rPr>
                <w:rFonts w:hint="eastAsia" w:ascii="Times New Roman" w:hAnsi="仿宋_GB2312" w:eastAsia="仿宋_GB2312"/>
                <w:color w:val="auto"/>
                <w:spacing w:val="-18"/>
                <w:sz w:val="28"/>
                <w:szCs w:val="28"/>
              </w:rPr>
              <w:t>河南省建筑设计研究院有限公司报告厅</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013" w:hRule="atLeast"/>
          <w:jc w:val="center"/>
        </w:trPr>
        <w:tc>
          <w:tcPr>
            <w:tcW w:w="496"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17</w:t>
            </w:r>
          </w:p>
        </w:tc>
        <w:tc>
          <w:tcPr>
            <w:tcW w:w="2659" w:type="dxa"/>
            <w:vAlign w:val="center"/>
          </w:tcPr>
          <w:p>
            <w:pPr>
              <w:snapToGrid w:val="0"/>
              <w:jc w:val="center"/>
              <w:rPr>
                <w:rFonts w:ascii="Times New Roman" w:hAnsi="Times New Roman" w:eastAsia="仿宋_GB2312"/>
                <w:bCs/>
                <w:color w:val="auto"/>
                <w:sz w:val="28"/>
                <w:szCs w:val="28"/>
              </w:rPr>
            </w:pPr>
            <w:r>
              <w:rPr>
                <w:rFonts w:hint="eastAsia" w:ascii="Times New Roman" w:hAnsi="仿宋_GB2312" w:eastAsia="仿宋_GB2312"/>
                <w:color w:val="auto"/>
                <w:sz w:val="28"/>
                <w:szCs w:val="28"/>
              </w:rPr>
              <w:t>河南省城乡规划设计研究总院股份有限公司工程系列建筑专业中级职称评审委员会</w:t>
            </w:r>
          </w:p>
        </w:tc>
        <w:tc>
          <w:tcPr>
            <w:tcW w:w="1769" w:type="dxa"/>
            <w:vAlign w:val="center"/>
          </w:tcPr>
          <w:p>
            <w:pPr>
              <w:snapToGrid w:val="0"/>
              <w:jc w:val="center"/>
              <w:rPr>
                <w:rFonts w:ascii="Times New Roman" w:hAnsi="Times New Roman" w:eastAsia="仿宋_GB2312"/>
                <w:color w:val="auto"/>
                <w:spacing w:val="-14"/>
                <w:sz w:val="28"/>
                <w:szCs w:val="28"/>
              </w:rPr>
            </w:pPr>
            <w:r>
              <w:rPr>
                <w:rFonts w:ascii="Times New Roman" w:hAnsi="Times New Roman" w:eastAsia="仿宋_GB2312"/>
                <w:color w:val="auto"/>
                <w:spacing w:val="-14"/>
                <w:sz w:val="28"/>
                <w:szCs w:val="28"/>
              </w:rPr>
              <w:t>11.15</w:t>
            </w:r>
            <w:r>
              <w:rPr>
                <w:rFonts w:ascii="Times New Roman" w:hAnsi="Times New Roman" w:eastAsia="仿宋_GB2312"/>
                <w:color w:val="auto"/>
                <w:sz w:val="28"/>
                <w:szCs w:val="28"/>
              </w:rPr>
              <w:t>-</w:t>
            </w:r>
            <w:r>
              <w:rPr>
                <w:rFonts w:ascii="Times New Roman" w:hAnsi="Times New Roman" w:eastAsia="仿宋_GB2312"/>
                <w:color w:val="auto"/>
                <w:spacing w:val="-14"/>
                <w:sz w:val="28"/>
                <w:szCs w:val="28"/>
              </w:rPr>
              <w:t>11.30</w:t>
            </w:r>
          </w:p>
        </w:tc>
        <w:tc>
          <w:tcPr>
            <w:tcW w:w="1803" w:type="dxa"/>
            <w:vAlign w:val="center"/>
          </w:tcPr>
          <w:p>
            <w:pPr>
              <w:tabs>
                <w:tab w:val="center" w:pos="662"/>
                <w:tab w:val="right" w:pos="1202"/>
              </w:tabs>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12.6</w:t>
            </w:r>
          </w:p>
        </w:tc>
        <w:tc>
          <w:tcPr>
            <w:tcW w:w="1728" w:type="dxa"/>
            <w:vAlign w:val="center"/>
          </w:tcPr>
          <w:p>
            <w:pPr>
              <w:snapToGrid w:val="0"/>
              <w:jc w:val="center"/>
              <w:rPr>
                <w:rFonts w:ascii="Times New Roman" w:hAnsi="Times New Roman" w:eastAsia="仿宋_GB2312"/>
                <w:color w:val="auto"/>
                <w:spacing w:val="-18"/>
                <w:sz w:val="28"/>
                <w:szCs w:val="28"/>
              </w:rPr>
            </w:pPr>
            <w:r>
              <w:rPr>
                <w:rFonts w:ascii="Times New Roman" w:hAnsi="Times New Roman" w:eastAsia="仿宋_GB2312"/>
                <w:color w:val="auto"/>
                <w:spacing w:val="-18"/>
                <w:sz w:val="28"/>
                <w:szCs w:val="28"/>
              </w:rPr>
              <w:t>11.15</w:t>
            </w:r>
            <w:r>
              <w:rPr>
                <w:rFonts w:ascii="Times New Roman" w:hAnsi="Times New Roman" w:eastAsia="仿宋_GB2312"/>
                <w:color w:val="auto"/>
                <w:sz w:val="28"/>
                <w:szCs w:val="28"/>
              </w:rPr>
              <w:t>-</w:t>
            </w:r>
            <w:r>
              <w:rPr>
                <w:rFonts w:ascii="Times New Roman" w:hAnsi="Times New Roman" w:eastAsia="仿宋_GB2312"/>
                <w:color w:val="auto"/>
                <w:spacing w:val="-18"/>
                <w:sz w:val="28"/>
                <w:szCs w:val="28"/>
              </w:rPr>
              <w:t>12.10</w:t>
            </w:r>
          </w:p>
        </w:tc>
        <w:tc>
          <w:tcPr>
            <w:tcW w:w="2052"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牛远征</w:t>
            </w:r>
          </w:p>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66226753</w:t>
            </w:r>
          </w:p>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15938799556</w:t>
            </w:r>
          </w:p>
        </w:tc>
        <w:tc>
          <w:tcPr>
            <w:tcW w:w="2464" w:type="dxa"/>
            <w:vAlign w:val="center"/>
          </w:tcPr>
          <w:p>
            <w:pPr>
              <w:snapToGrid w:val="0"/>
              <w:jc w:val="center"/>
              <w:rPr>
                <w:rFonts w:ascii="Times New Roman" w:hAnsi="Times New Roman" w:eastAsia="仿宋_GB2312"/>
                <w:color w:val="auto"/>
                <w:spacing w:val="-10"/>
                <w:sz w:val="28"/>
                <w:szCs w:val="28"/>
              </w:rPr>
            </w:pPr>
            <w:r>
              <w:rPr>
                <w:rFonts w:hint="eastAsia" w:ascii="Times New Roman" w:hAnsi="仿宋_GB2312" w:eastAsia="仿宋_GB2312"/>
                <w:color w:val="auto"/>
                <w:spacing w:val="-10"/>
                <w:sz w:val="28"/>
                <w:szCs w:val="28"/>
              </w:rPr>
              <w:t>郑州市文化北路</w:t>
            </w:r>
            <w:r>
              <w:rPr>
                <w:rFonts w:ascii="Times New Roman" w:hAnsi="Times New Roman" w:eastAsia="仿宋_GB2312"/>
                <w:color w:val="auto"/>
                <w:spacing w:val="-10"/>
                <w:sz w:val="28"/>
                <w:szCs w:val="28"/>
              </w:rPr>
              <w:t>298</w:t>
            </w:r>
            <w:r>
              <w:rPr>
                <w:rFonts w:hint="eastAsia" w:ascii="Times New Roman" w:hAnsi="仿宋_GB2312" w:eastAsia="仿宋_GB2312"/>
                <w:color w:val="auto"/>
                <w:spacing w:val="-10"/>
                <w:sz w:val="28"/>
                <w:szCs w:val="28"/>
              </w:rPr>
              <w:t>号河南规划大厦</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496"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18</w:t>
            </w:r>
          </w:p>
        </w:tc>
        <w:tc>
          <w:tcPr>
            <w:tcW w:w="2659" w:type="dxa"/>
            <w:vAlign w:val="center"/>
          </w:tcPr>
          <w:p>
            <w:pPr>
              <w:snapToGrid w:val="0"/>
              <w:jc w:val="center"/>
              <w:rPr>
                <w:rFonts w:ascii="Times New Roman" w:hAnsi="Times New Roman" w:eastAsia="仿宋_GB2312"/>
                <w:bCs/>
                <w:color w:val="auto"/>
                <w:sz w:val="28"/>
                <w:szCs w:val="28"/>
              </w:rPr>
            </w:pPr>
            <w:r>
              <w:rPr>
                <w:rFonts w:hint="eastAsia" w:ascii="Times New Roman" w:hAnsi="仿宋_GB2312" w:eastAsia="仿宋_GB2312"/>
                <w:bCs/>
                <w:color w:val="auto"/>
                <w:sz w:val="28"/>
                <w:szCs w:val="28"/>
              </w:rPr>
              <w:t>河南省建筑科学研究院有限公司工程系列建筑专业中级</w:t>
            </w:r>
            <w:r>
              <w:rPr>
                <w:rFonts w:ascii="Times New Roman" w:hAnsi="Times New Roman" w:eastAsia="仿宋_GB2312"/>
                <w:bCs/>
                <w:color w:val="auto"/>
                <w:sz w:val="28"/>
                <w:szCs w:val="28"/>
              </w:rPr>
              <w:t xml:space="preserve">    </w:t>
            </w:r>
            <w:r>
              <w:rPr>
                <w:rFonts w:hint="eastAsia" w:ascii="Times New Roman" w:hAnsi="仿宋_GB2312" w:eastAsia="仿宋_GB2312"/>
                <w:bCs/>
                <w:color w:val="auto"/>
                <w:sz w:val="28"/>
                <w:szCs w:val="28"/>
              </w:rPr>
              <w:t>评委会</w:t>
            </w:r>
          </w:p>
        </w:tc>
        <w:tc>
          <w:tcPr>
            <w:tcW w:w="1769" w:type="dxa"/>
            <w:vAlign w:val="center"/>
          </w:tcPr>
          <w:p>
            <w:pPr>
              <w:snapToGrid w:val="0"/>
              <w:jc w:val="center"/>
              <w:rPr>
                <w:rFonts w:ascii="Times New Roman" w:hAnsi="Times New Roman" w:eastAsia="仿宋_GB2312"/>
                <w:color w:val="auto"/>
                <w:spacing w:val="-14"/>
                <w:sz w:val="28"/>
                <w:szCs w:val="28"/>
              </w:rPr>
            </w:pPr>
            <w:r>
              <w:rPr>
                <w:rFonts w:ascii="Times New Roman" w:hAnsi="Times New Roman" w:eastAsia="仿宋_GB2312"/>
                <w:color w:val="auto"/>
                <w:spacing w:val="-14"/>
                <w:sz w:val="28"/>
                <w:szCs w:val="28"/>
              </w:rPr>
              <w:t>10.20</w:t>
            </w:r>
            <w:r>
              <w:rPr>
                <w:rFonts w:ascii="Times New Roman" w:hAnsi="Times New Roman" w:eastAsia="仿宋_GB2312"/>
                <w:color w:val="auto"/>
                <w:sz w:val="28"/>
                <w:szCs w:val="28"/>
              </w:rPr>
              <w:t>-</w:t>
            </w:r>
            <w:r>
              <w:rPr>
                <w:rFonts w:ascii="Times New Roman" w:hAnsi="Times New Roman" w:eastAsia="仿宋_GB2312"/>
                <w:color w:val="auto"/>
                <w:spacing w:val="-14"/>
                <w:sz w:val="28"/>
                <w:szCs w:val="28"/>
              </w:rPr>
              <w:t>11.20</w:t>
            </w:r>
          </w:p>
        </w:tc>
        <w:tc>
          <w:tcPr>
            <w:tcW w:w="1803" w:type="dxa"/>
            <w:vAlign w:val="center"/>
          </w:tcPr>
          <w:p>
            <w:pPr>
              <w:tabs>
                <w:tab w:val="left" w:pos="516"/>
              </w:tabs>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11.25</w:t>
            </w:r>
          </w:p>
        </w:tc>
        <w:tc>
          <w:tcPr>
            <w:tcW w:w="1728" w:type="dxa"/>
            <w:vAlign w:val="center"/>
          </w:tcPr>
          <w:p>
            <w:pPr>
              <w:snapToGrid w:val="0"/>
              <w:jc w:val="center"/>
              <w:rPr>
                <w:rFonts w:ascii="Times New Roman" w:hAnsi="Times New Roman" w:eastAsia="仿宋_GB2312"/>
                <w:color w:val="auto"/>
                <w:spacing w:val="-18"/>
                <w:sz w:val="28"/>
                <w:szCs w:val="28"/>
              </w:rPr>
            </w:pPr>
            <w:r>
              <w:rPr>
                <w:rFonts w:ascii="Times New Roman" w:hAnsi="Times New Roman" w:eastAsia="仿宋_GB2312"/>
                <w:color w:val="auto"/>
                <w:spacing w:val="-18"/>
                <w:sz w:val="28"/>
                <w:szCs w:val="28"/>
              </w:rPr>
              <w:t>10.20</w:t>
            </w:r>
            <w:r>
              <w:rPr>
                <w:rFonts w:ascii="Times New Roman" w:hAnsi="Times New Roman" w:eastAsia="仿宋_GB2312"/>
                <w:color w:val="auto"/>
                <w:sz w:val="28"/>
                <w:szCs w:val="28"/>
              </w:rPr>
              <w:t>-</w:t>
            </w:r>
            <w:r>
              <w:rPr>
                <w:rFonts w:ascii="Times New Roman" w:hAnsi="Times New Roman" w:eastAsia="仿宋_GB2312"/>
                <w:color w:val="auto"/>
                <w:spacing w:val="-18"/>
                <w:sz w:val="28"/>
                <w:szCs w:val="28"/>
              </w:rPr>
              <w:t>11.30</w:t>
            </w:r>
          </w:p>
        </w:tc>
        <w:tc>
          <w:tcPr>
            <w:tcW w:w="2052"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秦明霞</w:t>
            </w:r>
          </w:p>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15938738929</w:t>
            </w:r>
          </w:p>
        </w:tc>
        <w:tc>
          <w:tcPr>
            <w:tcW w:w="2464" w:type="dxa"/>
            <w:vAlign w:val="center"/>
          </w:tcPr>
          <w:p>
            <w:pPr>
              <w:snapToGrid w:val="0"/>
              <w:jc w:val="left"/>
              <w:rPr>
                <w:rFonts w:ascii="Times New Roman" w:hAnsi="Times New Roman" w:eastAsia="仿宋_GB2312"/>
                <w:color w:val="auto"/>
                <w:sz w:val="28"/>
                <w:szCs w:val="28"/>
              </w:rPr>
            </w:pPr>
            <w:r>
              <w:rPr>
                <w:rFonts w:hint="eastAsia" w:ascii="Times New Roman" w:hAnsi="仿宋_GB2312" w:eastAsia="仿宋_GB2312"/>
                <w:color w:val="auto"/>
                <w:sz w:val="28"/>
                <w:szCs w:val="28"/>
              </w:rPr>
              <w:t>金水区丰乐路</w:t>
            </w:r>
            <w:r>
              <w:rPr>
                <w:rFonts w:ascii="Times New Roman" w:hAnsi="Times New Roman" w:eastAsia="仿宋_GB2312"/>
                <w:color w:val="auto"/>
                <w:sz w:val="28"/>
                <w:szCs w:val="28"/>
              </w:rPr>
              <w:t>4</w:t>
            </w:r>
            <w:r>
              <w:rPr>
                <w:rFonts w:hint="eastAsia" w:ascii="Times New Roman" w:hAnsi="仿宋_GB2312" w:eastAsia="仿宋_GB2312"/>
                <w:color w:val="auto"/>
                <w:sz w:val="28"/>
                <w:szCs w:val="28"/>
              </w:rPr>
              <w:t>号</w:t>
            </w:r>
            <w:r>
              <w:rPr>
                <w:rFonts w:ascii="Times New Roman" w:hAnsi="Times New Roman" w:eastAsia="仿宋_GB2312"/>
                <w:color w:val="auto"/>
                <w:sz w:val="28"/>
                <w:szCs w:val="28"/>
              </w:rPr>
              <w:t>2</w:t>
            </w:r>
            <w:r>
              <w:rPr>
                <w:rFonts w:hint="eastAsia" w:ascii="Times New Roman" w:hAnsi="仿宋_GB2312" w:eastAsia="仿宋_GB2312"/>
                <w:color w:val="auto"/>
                <w:sz w:val="28"/>
                <w:szCs w:val="28"/>
              </w:rPr>
              <w:t>楼</w:t>
            </w:r>
            <w:r>
              <w:rPr>
                <w:rFonts w:ascii="Times New Roman" w:hAnsi="Times New Roman" w:eastAsia="仿宋_GB2312"/>
                <w:color w:val="auto"/>
                <w:sz w:val="28"/>
                <w:szCs w:val="28"/>
              </w:rPr>
              <w:t>219</w:t>
            </w:r>
            <w:r>
              <w:rPr>
                <w:rFonts w:hint="eastAsia" w:ascii="Times New Roman" w:hAnsi="仿宋_GB2312" w:eastAsia="仿宋_GB2312"/>
                <w:color w:val="auto"/>
                <w:sz w:val="28"/>
                <w:szCs w:val="28"/>
              </w:rPr>
              <w:t>办公室</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96"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19</w:t>
            </w:r>
          </w:p>
        </w:tc>
        <w:tc>
          <w:tcPr>
            <w:tcW w:w="2659" w:type="dxa"/>
            <w:vAlign w:val="center"/>
          </w:tcPr>
          <w:p>
            <w:pPr>
              <w:snapToGrid w:val="0"/>
              <w:jc w:val="center"/>
              <w:rPr>
                <w:rFonts w:ascii="Times New Roman" w:hAnsi="Times New Roman" w:eastAsia="仿宋_GB2312"/>
                <w:bCs/>
                <w:color w:val="auto"/>
                <w:sz w:val="28"/>
                <w:szCs w:val="28"/>
              </w:rPr>
            </w:pPr>
            <w:r>
              <w:rPr>
                <w:rFonts w:hint="eastAsia" w:ascii="Times New Roman" w:hAnsi="仿宋_GB2312" w:eastAsia="仿宋_GB2312"/>
                <w:bCs/>
                <w:color w:val="auto"/>
                <w:sz w:val="28"/>
                <w:szCs w:val="28"/>
              </w:rPr>
              <w:t>中盛万安建设集团有限公司中级职称评审委员会</w:t>
            </w:r>
          </w:p>
        </w:tc>
        <w:tc>
          <w:tcPr>
            <w:tcW w:w="1769" w:type="dxa"/>
            <w:vAlign w:val="center"/>
          </w:tcPr>
          <w:p>
            <w:pPr>
              <w:snapToGrid w:val="0"/>
              <w:jc w:val="center"/>
              <w:rPr>
                <w:rFonts w:ascii="Times New Roman" w:hAnsi="Times New Roman" w:eastAsia="仿宋_GB2312"/>
                <w:color w:val="auto"/>
                <w:spacing w:val="-14"/>
                <w:sz w:val="28"/>
                <w:szCs w:val="28"/>
              </w:rPr>
            </w:pPr>
            <w:r>
              <w:rPr>
                <w:rFonts w:ascii="Times New Roman" w:hAnsi="Times New Roman" w:eastAsia="仿宋_GB2312"/>
                <w:color w:val="auto"/>
                <w:spacing w:val="-14"/>
                <w:sz w:val="28"/>
                <w:szCs w:val="28"/>
              </w:rPr>
              <w:t>10.20</w:t>
            </w:r>
            <w:r>
              <w:rPr>
                <w:rFonts w:ascii="Times New Roman" w:hAnsi="Times New Roman" w:eastAsia="仿宋_GB2312"/>
                <w:color w:val="auto"/>
                <w:sz w:val="28"/>
                <w:szCs w:val="28"/>
              </w:rPr>
              <w:t>-</w:t>
            </w:r>
            <w:r>
              <w:rPr>
                <w:rFonts w:ascii="Times New Roman" w:hAnsi="Times New Roman" w:eastAsia="仿宋_GB2312"/>
                <w:color w:val="auto"/>
                <w:spacing w:val="-14"/>
                <w:sz w:val="28"/>
                <w:szCs w:val="28"/>
              </w:rPr>
              <w:t>11.20</w:t>
            </w:r>
          </w:p>
        </w:tc>
        <w:tc>
          <w:tcPr>
            <w:tcW w:w="1803"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11.25</w:t>
            </w:r>
          </w:p>
        </w:tc>
        <w:tc>
          <w:tcPr>
            <w:tcW w:w="1728" w:type="dxa"/>
            <w:vAlign w:val="center"/>
          </w:tcPr>
          <w:p>
            <w:pPr>
              <w:snapToGrid w:val="0"/>
              <w:jc w:val="center"/>
              <w:rPr>
                <w:rFonts w:ascii="Times New Roman" w:hAnsi="Times New Roman" w:eastAsia="仿宋_GB2312"/>
                <w:color w:val="auto"/>
                <w:spacing w:val="-18"/>
                <w:sz w:val="28"/>
                <w:szCs w:val="28"/>
              </w:rPr>
            </w:pPr>
            <w:r>
              <w:rPr>
                <w:rFonts w:ascii="Times New Roman" w:hAnsi="Times New Roman" w:eastAsia="仿宋_GB2312"/>
                <w:color w:val="auto"/>
                <w:spacing w:val="-18"/>
                <w:sz w:val="28"/>
                <w:szCs w:val="28"/>
              </w:rPr>
              <w:t>10.20</w:t>
            </w:r>
            <w:r>
              <w:rPr>
                <w:rFonts w:ascii="Times New Roman" w:hAnsi="Times New Roman" w:eastAsia="仿宋_GB2312"/>
                <w:color w:val="auto"/>
                <w:sz w:val="28"/>
                <w:szCs w:val="28"/>
              </w:rPr>
              <w:t>-</w:t>
            </w:r>
            <w:r>
              <w:rPr>
                <w:rFonts w:ascii="Times New Roman" w:hAnsi="Times New Roman" w:eastAsia="仿宋_GB2312"/>
                <w:color w:val="auto"/>
                <w:spacing w:val="-18"/>
                <w:sz w:val="28"/>
                <w:szCs w:val="28"/>
              </w:rPr>
              <w:t>11.30</w:t>
            </w:r>
          </w:p>
        </w:tc>
        <w:tc>
          <w:tcPr>
            <w:tcW w:w="2052"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刘川川</w:t>
            </w:r>
          </w:p>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13673387412</w:t>
            </w:r>
          </w:p>
        </w:tc>
        <w:tc>
          <w:tcPr>
            <w:tcW w:w="2464"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郑州市金水区</w:t>
            </w:r>
          </w:p>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花园路</w:t>
            </w:r>
            <w:r>
              <w:rPr>
                <w:rFonts w:ascii="Times New Roman" w:hAnsi="Times New Roman" w:eastAsia="仿宋_GB2312"/>
                <w:color w:val="auto"/>
                <w:sz w:val="28"/>
                <w:szCs w:val="28"/>
              </w:rPr>
              <w:t>126</w:t>
            </w:r>
            <w:r>
              <w:rPr>
                <w:rFonts w:hint="eastAsia" w:ascii="Times New Roman" w:hAnsi="仿宋_GB2312" w:eastAsia="仿宋_GB2312"/>
                <w:color w:val="auto"/>
                <w:sz w:val="28"/>
                <w:szCs w:val="28"/>
              </w:rPr>
              <w:t>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496"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20</w:t>
            </w:r>
          </w:p>
        </w:tc>
        <w:tc>
          <w:tcPr>
            <w:tcW w:w="2659" w:type="dxa"/>
            <w:vAlign w:val="center"/>
          </w:tcPr>
          <w:p>
            <w:pPr>
              <w:snapToGrid w:val="0"/>
              <w:jc w:val="center"/>
              <w:rPr>
                <w:rFonts w:ascii="Times New Roman" w:hAnsi="Times New Roman" w:eastAsia="仿宋_GB2312"/>
                <w:bCs/>
                <w:color w:val="auto"/>
                <w:sz w:val="28"/>
                <w:szCs w:val="28"/>
              </w:rPr>
            </w:pPr>
            <w:r>
              <w:rPr>
                <w:rFonts w:hint="eastAsia" w:ascii="Times New Roman" w:hAnsi="仿宋_GB2312" w:eastAsia="仿宋_GB2312"/>
                <w:bCs/>
                <w:color w:val="auto"/>
                <w:sz w:val="28"/>
                <w:szCs w:val="28"/>
              </w:rPr>
              <w:t>中建投建设集团有限公司中级职称评审委员会</w:t>
            </w:r>
          </w:p>
        </w:tc>
        <w:tc>
          <w:tcPr>
            <w:tcW w:w="1769" w:type="dxa"/>
            <w:vAlign w:val="center"/>
          </w:tcPr>
          <w:p>
            <w:pPr>
              <w:snapToGrid w:val="0"/>
              <w:jc w:val="center"/>
              <w:rPr>
                <w:rFonts w:ascii="Times New Roman" w:hAnsi="Times New Roman" w:eastAsia="仿宋_GB2312"/>
                <w:color w:val="auto"/>
                <w:spacing w:val="-14"/>
                <w:sz w:val="28"/>
                <w:szCs w:val="28"/>
              </w:rPr>
            </w:pPr>
            <w:r>
              <w:rPr>
                <w:rFonts w:ascii="Times New Roman" w:hAnsi="Times New Roman" w:eastAsia="仿宋_GB2312"/>
                <w:color w:val="auto"/>
                <w:spacing w:val="-14"/>
                <w:sz w:val="28"/>
                <w:szCs w:val="28"/>
              </w:rPr>
              <w:t>10.20</w:t>
            </w:r>
            <w:r>
              <w:rPr>
                <w:rFonts w:ascii="Times New Roman" w:hAnsi="Times New Roman" w:eastAsia="仿宋_GB2312"/>
                <w:color w:val="auto"/>
                <w:sz w:val="28"/>
                <w:szCs w:val="28"/>
              </w:rPr>
              <w:t>-</w:t>
            </w:r>
            <w:r>
              <w:rPr>
                <w:rFonts w:ascii="Times New Roman" w:hAnsi="Times New Roman" w:eastAsia="仿宋_GB2312"/>
                <w:color w:val="auto"/>
                <w:spacing w:val="-14"/>
                <w:sz w:val="28"/>
                <w:szCs w:val="28"/>
              </w:rPr>
              <w:t>11.20</w:t>
            </w:r>
          </w:p>
        </w:tc>
        <w:tc>
          <w:tcPr>
            <w:tcW w:w="1803"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11.25</w:t>
            </w:r>
          </w:p>
        </w:tc>
        <w:tc>
          <w:tcPr>
            <w:tcW w:w="1728" w:type="dxa"/>
            <w:vAlign w:val="center"/>
          </w:tcPr>
          <w:p>
            <w:pPr>
              <w:snapToGrid w:val="0"/>
              <w:jc w:val="center"/>
              <w:rPr>
                <w:rFonts w:ascii="Times New Roman" w:hAnsi="Times New Roman" w:eastAsia="仿宋_GB2312"/>
                <w:color w:val="auto"/>
                <w:spacing w:val="-18"/>
                <w:sz w:val="28"/>
                <w:szCs w:val="28"/>
              </w:rPr>
            </w:pPr>
            <w:r>
              <w:rPr>
                <w:rFonts w:ascii="Times New Roman" w:hAnsi="Times New Roman" w:eastAsia="仿宋_GB2312"/>
                <w:color w:val="auto"/>
                <w:spacing w:val="-18"/>
                <w:sz w:val="28"/>
                <w:szCs w:val="28"/>
              </w:rPr>
              <w:t>10.20</w:t>
            </w:r>
            <w:r>
              <w:rPr>
                <w:rFonts w:ascii="Times New Roman" w:hAnsi="Times New Roman" w:eastAsia="仿宋_GB2312"/>
                <w:color w:val="auto"/>
                <w:sz w:val="28"/>
                <w:szCs w:val="28"/>
              </w:rPr>
              <w:t>-</w:t>
            </w:r>
            <w:r>
              <w:rPr>
                <w:rFonts w:ascii="Times New Roman" w:hAnsi="Times New Roman" w:eastAsia="仿宋_GB2312"/>
                <w:color w:val="auto"/>
                <w:spacing w:val="-18"/>
                <w:sz w:val="28"/>
                <w:szCs w:val="28"/>
              </w:rPr>
              <w:t>11.30</w:t>
            </w:r>
          </w:p>
        </w:tc>
        <w:tc>
          <w:tcPr>
            <w:tcW w:w="2052"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张妍</w:t>
            </w:r>
          </w:p>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13700867820</w:t>
            </w:r>
          </w:p>
        </w:tc>
        <w:tc>
          <w:tcPr>
            <w:tcW w:w="2464"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郑州市金水区</w:t>
            </w:r>
            <w:r>
              <w:rPr>
                <w:rFonts w:ascii="Times New Roman" w:hAnsi="Times New Roman" w:eastAsia="仿宋_GB2312"/>
                <w:color w:val="auto"/>
                <w:sz w:val="28"/>
                <w:szCs w:val="28"/>
              </w:rPr>
              <w:t xml:space="preserve"> </w:t>
            </w:r>
          </w:p>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花园路</w:t>
            </w:r>
            <w:r>
              <w:rPr>
                <w:rFonts w:ascii="Times New Roman" w:hAnsi="Times New Roman" w:eastAsia="仿宋_GB2312"/>
                <w:color w:val="auto"/>
                <w:sz w:val="28"/>
                <w:szCs w:val="28"/>
              </w:rPr>
              <w:t>144</w:t>
            </w:r>
            <w:r>
              <w:rPr>
                <w:rFonts w:hint="eastAsia" w:ascii="Times New Roman" w:hAnsi="仿宋_GB2312" w:eastAsia="仿宋_GB2312"/>
                <w:color w:val="auto"/>
                <w:sz w:val="28"/>
                <w:szCs w:val="28"/>
              </w:rPr>
              <w:t>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496"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21</w:t>
            </w:r>
          </w:p>
        </w:tc>
        <w:tc>
          <w:tcPr>
            <w:tcW w:w="2659" w:type="dxa"/>
            <w:vAlign w:val="center"/>
          </w:tcPr>
          <w:p>
            <w:pPr>
              <w:snapToGrid w:val="0"/>
              <w:jc w:val="center"/>
              <w:rPr>
                <w:rFonts w:ascii="Times New Roman" w:hAnsi="Times New Roman" w:eastAsia="仿宋_GB2312"/>
                <w:bCs/>
                <w:color w:val="auto"/>
                <w:sz w:val="28"/>
                <w:szCs w:val="28"/>
              </w:rPr>
            </w:pPr>
            <w:r>
              <w:rPr>
                <w:rFonts w:hint="eastAsia" w:ascii="Times New Roman" w:hAnsi="仿宋_GB2312" w:eastAsia="仿宋_GB2312"/>
                <w:bCs/>
                <w:color w:val="auto"/>
                <w:sz w:val="28"/>
                <w:szCs w:val="28"/>
              </w:rPr>
              <w:t>郑州宇通集团有限公司工程系列中级职称评审委员会</w:t>
            </w:r>
          </w:p>
        </w:tc>
        <w:tc>
          <w:tcPr>
            <w:tcW w:w="1769" w:type="dxa"/>
            <w:vAlign w:val="center"/>
          </w:tcPr>
          <w:p>
            <w:pPr>
              <w:snapToGrid w:val="0"/>
              <w:jc w:val="center"/>
              <w:rPr>
                <w:rFonts w:ascii="Times New Roman" w:hAnsi="Times New Roman" w:eastAsia="仿宋_GB2312"/>
                <w:color w:val="auto"/>
                <w:spacing w:val="-14"/>
                <w:sz w:val="28"/>
                <w:szCs w:val="28"/>
              </w:rPr>
            </w:pPr>
            <w:r>
              <w:rPr>
                <w:rFonts w:ascii="Times New Roman" w:hAnsi="Times New Roman" w:eastAsia="仿宋_GB2312"/>
                <w:color w:val="auto"/>
                <w:spacing w:val="-14"/>
                <w:sz w:val="28"/>
                <w:szCs w:val="28"/>
              </w:rPr>
              <w:t>10.20</w:t>
            </w:r>
            <w:r>
              <w:rPr>
                <w:rFonts w:ascii="Times New Roman" w:hAnsi="Times New Roman" w:eastAsia="仿宋_GB2312"/>
                <w:color w:val="auto"/>
                <w:sz w:val="28"/>
                <w:szCs w:val="28"/>
              </w:rPr>
              <w:t>-</w:t>
            </w:r>
            <w:r>
              <w:rPr>
                <w:rFonts w:ascii="Times New Roman" w:hAnsi="Times New Roman" w:eastAsia="仿宋_GB2312"/>
                <w:color w:val="auto"/>
                <w:spacing w:val="-14"/>
                <w:sz w:val="28"/>
                <w:szCs w:val="28"/>
              </w:rPr>
              <w:t>11.15</w:t>
            </w:r>
          </w:p>
        </w:tc>
        <w:tc>
          <w:tcPr>
            <w:tcW w:w="1803"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11.17</w:t>
            </w:r>
          </w:p>
        </w:tc>
        <w:tc>
          <w:tcPr>
            <w:tcW w:w="1728" w:type="dxa"/>
            <w:vAlign w:val="center"/>
          </w:tcPr>
          <w:p>
            <w:pPr>
              <w:snapToGrid w:val="0"/>
              <w:jc w:val="center"/>
              <w:rPr>
                <w:rFonts w:ascii="Times New Roman" w:hAnsi="Times New Roman" w:eastAsia="仿宋_GB2312"/>
                <w:color w:val="auto"/>
                <w:spacing w:val="-18"/>
                <w:sz w:val="28"/>
                <w:szCs w:val="28"/>
              </w:rPr>
            </w:pPr>
            <w:r>
              <w:rPr>
                <w:rFonts w:ascii="Times New Roman" w:hAnsi="Times New Roman" w:eastAsia="仿宋_GB2312"/>
                <w:color w:val="auto"/>
                <w:spacing w:val="-18"/>
                <w:sz w:val="28"/>
                <w:szCs w:val="28"/>
              </w:rPr>
              <w:t>11.16</w:t>
            </w:r>
            <w:r>
              <w:rPr>
                <w:rFonts w:ascii="Times New Roman" w:hAnsi="Times New Roman" w:eastAsia="仿宋_GB2312"/>
                <w:color w:val="auto"/>
                <w:sz w:val="28"/>
                <w:szCs w:val="28"/>
              </w:rPr>
              <w:t>-</w:t>
            </w:r>
            <w:r>
              <w:rPr>
                <w:rFonts w:ascii="Times New Roman" w:hAnsi="Times New Roman" w:eastAsia="仿宋_GB2312"/>
                <w:color w:val="auto"/>
                <w:spacing w:val="-18"/>
                <w:sz w:val="28"/>
                <w:szCs w:val="28"/>
              </w:rPr>
              <w:t>12.25</w:t>
            </w:r>
          </w:p>
        </w:tc>
        <w:tc>
          <w:tcPr>
            <w:tcW w:w="2052"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龚艳</w:t>
            </w:r>
          </w:p>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0371-66718821</w:t>
            </w:r>
          </w:p>
        </w:tc>
        <w:tc>
          <w:tcPr>
            <w:tcW w:w="2464"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郑州管城区宇通路宇通工业园行政北楼</w:t>
            </w:r>
            <w:r>
              <w:rPr>
                <w:rFonts w:ascii="Times New Roman" w:hAnsi="Times New Roman" w:eastAsia="仿宋_GB2312"/>
                <w:color w:val="auto"/>
                <w:sz w:val="28"/>
                <w:szCs w:val="28"/>
              </w:rPr>
              <w:t>106</w:t>
            </w:r>
            <w:r>
              <w:rPr>
                <w:rFonts w:hint="eastAsia" w:ascii="Times New Roman" w:hAnsi="仿宋_GB2312" w:eastAsia="仿宋_GB2312"/>
                <w:color w:val="auto"/>
                <w:sz w:val="28"/>
                <w:szCs w:val="28"/>
              </w:rPr>
              <w:t>室</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496"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22</w:t>
            </w:r>
          </w:p>
        </w:tc>
        <w:tc>
          <w:tcPr>
            <w:tcW w:w="2659" w:type="dxa"/>
            <w:vAlign w:val="center"/>
          </w:tcPr>
          <w:p>
            <w:pPr>
              <w:snapToGrid w:val="0"/>
              <w:jc w:val="center"/>
              <w:rPr>
                <w:rFonts w:ascii="Times New Roman" w:hAnsi="Times New Roman" w:eastAsia="仿宋_GB2312"/>
                <w:bCs/>
                <w:color w:val="auto"/>
                <w:sz w:val="28"/>
                <w:szCs w:val="28"/>
              </w:rPr>
            </w:pPr>
            <w:r>
              <w:rPr>
                <w:rFonts w:hint="eastAsia" w:ascii="Times New Roman" w:hAnsi="仿宋_GB2312" w:eastAsia="仿宋_GB2312"/>
                <w:color w:val="auto"/>
                <w:sz w:val="28"/>
                <w:szCs w:val="28"/>
              </w:rPr>
              <w:t>河南国基建设集团有限公司工程系列建筑专业中级职称评审委员会</w:t>
            </w:r>
          </w:p>
        </w:tc>
        <w:tc>
          <w:tcPr>
            <w:tcW w:w="1769"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11.10-11.25</w:t>
            </w:r>
          </w:p>
        </w:tc>
        <w:tc>
          <w:tcPr>
            <w:tcW w:w="1803"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11.30</w:t>
            </w:r>
          </w:p>
        </w:tc>
        <w:tc>
          <w:tcPr>
            <w:tcW w:w="1728"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11.25-12.4</w:t>
            </w:r>
          </w:p>
        </w:tc>
        <w:tc>
          <w:tcPr>
            <w:tcW w:w="2052"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陈瑞昌</w:t>
            </w:r>
          </w:p>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0371-65553936</w:t>
            </w:r>
          </w:p>
        </w:tc>
        <w:tc>
          <w:tcPr>
            <w:tcW w:w="2464"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郑花路</w:t>
            </w:r>
            <w:r>
              <w:rPr>
                <w:rFonts w:ascii="Times New Roman" w:hAnsi="Times New Roman" w:eastAsia="仿宋_GB2312"/>
                <w:color w:val="auto"/>
                <w:sz w:val="28"/>
                <w:szCs w:val="28"/>
              </w:rPr>
              <w:t>65</w:t>
            </w:r>
            <w:r>
              <w:rPr>
                <w:rFonts w:hint="eastAsia" w:ascii="Times New Roman" w:hAnsi="仿宋_GB2312" w:eastAsia="仿宋_GB2312"/>
                <w:color w:val="auto"/>
                <w:sz w:val="28"/>
                <w:szCs w:val="28"/>
              </w:rPr>
              <w:t>号恒华大厦</w:t>
            </w:r>
            <w:r>
              <w:rPr>
                <w:rFonts w:ascii="Times New Roman" w:hAnsi="Times New Roman" w:eastAsia="仿宋_GB2312"/>
                <w:color w:val="auto"/>
                <w:sz w:val="28"/>
                <w:szCs w:val="28"/>
              </w:rPr>
              <w:t>1120</w:t>
            </w:r>
            <w:r>
              <w:rPr>
                <w:rFonts w:hint="eastAsia" w:ascii="Times New Roman" w:hAnsi="仿宋_GB2312" w:eastAsia="仿宋_GB2312"/>
                <w:color w:val="auto"/>
                <w:sz w:val="28"/>
                <w:szCs w:val="28"/>
              </w:rPr>
              <w:t>室</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496"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23</w:t>
            </w:r>
          </w:p>
        </w:tc>
        <w:tc>
          <w:tcPr>
            <w:tcW w:w="2659" w:type="dxa"/>
            <w:vAlign w:val="center"/>
          </w:tcPr>
          <w:p>
            <w:pPr>
              <w:snapToGrid w:val="0"/>
              <w:jc w:val="center"/>
              <w:rPr>
                <w:rFonts w:ascii="Times New Roman" w:hAnsi="Times New Roman" w:eastAsia="仿宋_GB2312"/>
                <w:bCs/>
                <w:color w:val="auto"/>
                <w:sz w:val="28"/>
                <w:szCs w:val="28"/>
              </w:rPr>
            </w:pPr>
            <w:r>
              <w:rPr>
                <w:rFonts w:hint="eastAsia" w:ascii="Times New Roman" w:hAnsi="仿宋_GB2312" w:eastAsia="仿宋_GB2312"/>
                <w:color w:val="auto"/>
                <w:sz w:val="28"/>
                <w:szCs w:val="28"/>
              </w:rPr>
              <w:t>泰宏建设发展有限公司工程系列建筑专业中级职称评审委员会</w:t>
            </w:r>
          </w:p>
        </w:tc>
        <w:tc>
          <w:tcPr>
            <w:tcW w:w="1769"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11.05-11.15</w:t>
            </w:r>
          </w:p>
        </w:tc>
        <w:tc>
          <w:tcPr>
            <w:tcW w:w="1803"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11.20</w:t>
            </w:r>
          </w:p>
        </w:tc>
        <w:tc>
          <w:tcPr>
            <w:tcW w:w="1728" w:type="dxa"/>
            <w:vAlign w:val="center"/>
          </w:tcPr>
          <w:p>
            <w:pPr>
              <w:snapToGrid w:val="0"/>
              <w:jc w:val="center"/>
              <w:rPr>
                <w:rFonts w:ascii="Times New Roman" w:hAnsi="Times New Roman" w:eastAsia="仿宋_GB2312"/>
                <w:color w:val="auto"/>
                <w:spacing w:val="-10"/>
                <w:sz w:val="28"/>
                <w:szCs w:val="28"/>
              </w:rPr>
            </w:pPr>
            <w:r>
              <w:rPr>
                <w:rFonts w:ascii="Times New Roman" w:hAnsi="Times New Roman" w:eastAsia="仿宋_GB2312"/>
                <w:color w:val="auto"/>
                <w:spacing w:val="-10"/>
                <w:sz w:val="28"/>
                <w:szCs w:val="28"/>
              </w:rPr>
              <w:t>11.05-11.30</w:t>
            </w:r>
          </w:p>
        </w:tc>
        <w:tc>
          <w:tcPr>
            <w:tcW w:w="2052"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王文玉</w:t>
            </w:r>
            <w:r>
              <w:rPr>
                <w:rFonts w:ascii="Times New Roman" w:hAnsi="Times New Roman" w:eastAsia="仿宋_GB2312"/>
                <w:color w:val="auto"/>
                <w:sz w:val="28"/>
                <w:szCs w:val="28"/>
              </w:rPr>
              <w:t>13939056331</w:t>
            </w:r>
          </w:p>
        </w:tc>
        <w:tc>
          <w:tcPr>
            <w:tcW w:w="2464"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郑州市金水区园田路</w:t>
            </w:r>
            <w:r>
              <w:rPr>
                <w:rFonts w:ascii="Times New Roman" w:hAnsi="Times New Roman" w:eastAsia="仿宋_GB2312"/>
                <w:color w:val="auto"/>
                <w:sz w:val="28"/>
                <w:szCs w:val="28"/>
              </w:rPr>
              <w:t>25</w:t>
            </w:r>
            <w:r>
              <w:rPr>
                <w:rFonts w:hint="eastAsia" w:ascii="Times New Roman" w:hAnsi="仿宋_GB2312" w:eastAsia="仿宋_GB2312"/>
                <w:color w:val="auto"/>
                <w:sz w:val="28"/>
                <w:szCs w:val="28"/>
              </w:rPr>
              <w:t>号泰宏集团</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496"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24</w:t>
            </w:r>
          </w:p>
        </w:tc>
        <w:tc>
          <w:tcPr>
            <w:tcW w:w="2659"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郑州地铁集团有限公司工程系列中级职称评审委员会</w:t>
            </w:r>
          </w:p>
        </w:tc>
        <w:tc>
          <w:tcPr>
            <w:tcW w:w="1769"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11.2-11.13</w:t>
            </w:r>
          </w:p>
        </w:tc>
        <w:tc>
          <w:tcPr>
            <w:tcW w:w="1803"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11.20</w:t>
            </w:r>
          </w:p>
        </w:tc>
        <w:tc>
          <w:tcPr>
            <w:tcW w:w="1728" w:type="dxa"/>
            <w:vAlign w:val="center"/>
          </w:tcPr>
          <w:p>
            <w:pPr>
              <w:snapToGrid w:val="0"/>
              <w:jc w:val="center"/>
              <w:rPr>
                <w:rFonts w:ascii="Times New Roman" w:hAnsi="Times New Roman" w:eastAsia="仿宋_GB2312"/>
                <w:color w:val="auto"/>
                <w:spacing w:val="-10"/>
                <w:sz w:val="28"/>
                <w:szCs w:val="28"/>
              </w:rPr>
            </w:pPr>
            <w:r>
              <w:rPr>
                <w:rFonts w:ascii="Times New Roman" w:hAnsi="Times New Roman" w:eastAsia="仿宋_GB2312"/>
                <w:color w:val="auto"/>
                <w:spacing w:val="-10"/>
                <w:sz w:val="28"/>
                <w:szCs w:val="28"/>
              </w:rPr>
              <w:t>11.16-11.20</w:t>
            </w:r>
          </w:p>
        </w:tc>
        <w:tc>
          <w:tcPr>
            <w:tcW w:w="2052"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王建青、刘陆军</w:t>
            </w:r>
            <w:r>
              <w:rPr>
                <w:rFonts w:ascii="Times New Roman" w:hAnsi="Times New Roman" w:eastAsia="仿宋_GB2312"/>
                <w:color w:val="auto"/>
                <w:sz w:val="28"/>
                <w:szCs w:val="28"/>
              </w:rPr>
              <w:t>0371-55166628/55169055</w:t>
            </w:r>
          </w:p>
        </w:tc>
        <w:tc>
          <w:tcPr>
            <w:tcW w:w="2464"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郑州地铁集团有限公司总部</w:t>
            </w:r>
            <w:r>
              <w:rPr>
                <w:rFonts w:ascii="Times New Roman" w:hAnsi="Times New Roman" w:eastAsia="仿宋_GB2312"/>
                <w:color w:val="auto"/>
                <w:sz w:val="28"/>
                <w:szCs w:val="28"/>
              </w:rPr>
              <w:t>1617</w:t>
            </w:r>
            <w:r>
              <w:rPr>
                <w:rFonts w:hint="eastAsia" w:ascii="Times New Roman" w:hAnsi="仿宋_GB2312" w:eastAsia="仿宋_GB2312"/>
                <w:color w:val="auto"/>
                <w:sz w:val="28"/>
                <w:szCs w:val="28"/>
              </w:rPr>
              <w:t>室</w:t>
            </w:r>
          </w:p>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郑东车辆段培训学院</w:t>
            </w:r>
            <w:r>
              <w:rPr>
                <w:rFonts w:ascii="Times New Roman" w:hAnsi="Times New Roman" w:eastAsia="仿宋_GB2312"/>
                <w:color w:val="auto"/>
                <w:sz w:val="28"/>
                <w:szCs w:val="28"/>
              </w:rPr>
              <w:t>509</w:t>
            </w:r>
            <w:r>
              <w:rPr>
                <w:rFonts w:hint="eastAsia" w:ascii="Times New Roman" w:hAnsi="仿宋_GB2312" w:eastAsia="仿宋_GB2312"/>
                <w:color w:val="auto"/>
                <w:sz w:val="28"/>
                <w:szCs w:val="28"/>
              </w:rPr>
              <w:t>室</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496"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25</w:t>
            </w:r>
          </w:p>
        </w:tc>
        <w:tc>
          <w:tcPr>
            <w:tcW w:w="2659"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郑州华晶金刚石股份有限公司</w:t>
            </w:r>
          </w:p>
        </w:tc>
        <w:tc>
          <w:tcPr>
            <w:tcW w:w="1769"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10.15-11.20</w:t>
            </w:r>
          </w:p>
        </w:tc>
        <w:tc>
          <w:tcPr>
            <w:tcW w:w="1803"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11.30</w:t>
            </w:r>
          </w:p>
        </w:tc>
        <w:tc>
          <w:tcPr>
            <w:tcW w:w="1728" w:type="dxa"/>
            <w:vAlign w:val="center"/>
          </w:tcPr>
          <w:p>
            <w:pPr>
              <w:snapToGrid w:val="0"/>
              <w:jc w:val="center"/>
              <w:rPr>
                <w:rFonts w:ascii="Times New Roman" w:hAnsi="Times New Roman" w:eastAsia="仿宋_GB2312"/>
                <w:color w:val="auto"/>
                <w:spacing w:val="-10"/>
                <w:sz w:val="28"/>
                <w:szCs w:val="28"/>
              </w:rPr>
            </w:pPr>
            <w:r>
              <w:rPr>
                <w:rFonts w:ascii="Times New Roman" w:hAnsi="Times New Roman" w:eastAsia="仿宋_GB2312"/>
                <w:color w:val="auto"/>
                <w:spacing w:val="-10"/>
                <w:sz w:val="28"/>
                <w:szCs w:val="28"/>
              </w:rPr>
              <w:t>10.20-11.30</w:t>
            </w:r>
          </w:p>
        </w:tc>
        <w:tc>
          <w:tcPr>
            <w:tcW w:w="2052"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李凤凤</w:t>
            </w:r>
          </w:p>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0371-63379564</w:t>
            </w:r>
          </w:p>
        </w:tc>
        <w:tc>
          <w:tcPr>
            <w:tcW w:w="2464"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郑州市高新区长椿路高新企业加速器产业园</w:t>
            </w:r>
            <w:r>
              <w:rPr>
                <w:rFonts w:ascii="Times New Roman" w:hAnsi="Times New Roman" w:eastAsia="仿宋_GB2312"/>
                <w:color w:val="auto"/>
                <w:sz w:val="28"/>
                <w:szCs w:val="28"/>
              </w:rPr>
              <w:t>C5-1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496"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26</w:t>
            </w:r>
          </w:p>
        </w:tc>
        <w:tc>
          <w:tcPr>
            <w:tcW w:w="2659"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河南省电力企业协会工程系列电力专业中级职称评审</w:t>
            </w:r>
          </w:p>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委员会</w:t>
            </w:r>
          </w:p>
        </w:tc>
        <w:tc>
          <w:tcPr>
            <w:tcW w:w="1769"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10.12-10.23</w:t>
            </w:r>
          </w:p>
        </w:tc>
        <w:tc>
          <w:tcPr>
            <w:tcW w:w="1803"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10.31</w:t>
            </w:r>
          </w:p>
        </w:tc>
        <w:tc>
          <w:tcPr>
            <w:tcW w:w="1728" w:type="dxa"/>
            <w:vAlign w:val="center"/>
          </w:tcPr>
          <w:p>
            <w:pPr>
              <w:snapToGrid w:val="0"/>
              <w:jc w:val="center"/>
              <w:rPr>
                <w:rFonts w:ascii="Times New Roman" w:hAnsi="Times New Roman" w:eastAsia="仿宋_GB2312"/>
                <w:color w:val="auto"/>
                <w:spacing w:val="-10"/>
                <w:sz w:val="28"/>
                <w:szCs w:val="28"/>
              </w:rPr>
            </w:pPr>
            <w:r>
              <w:rPr>
                <w:rFonts w:ascii="Times New Roman" w:hAnsi="Times New Roman" w:eastAsia="仿宋_GB2312"/>
                <w:color w:val="auto"/>
                <w:spacing w:val="-10"/>
                <w:sz w:val="28"/>
                <w:szCs w:val="28"/>
              </w:rPr>
              <w:t>10.12-11.06</w:t>
            </w:r>
          </w:p>
        </w:tc>
        <w:tc>
          <w:tcPr>
            <w:tcW w:w="2052"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冯现青</w:t>
            </w:r>
            <w:r>
              <w:rPr>
                <w:rFonts w:ascii="Times New Roman" w:hAnsi="Times New Roman" w:eastAsia="仿宋_GB2312"/>
                <w:color w:val="auto"/>
                <w:sz w:val="28"/>
                <w:szCs w:val="28"/>
              </w:rPr>
              <w:t>13676981861</w:t>
            </w:r>
          </w:p>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刘懿霆</w:t>
            </w:r>
            <w:r>
              <w:rPr>
                <w:rFonts w:ascii="Times New Roman" w:hAnsi="Times New Roman" w:eastAsia="仿宋_GB2312"/>
                <w:color w:val="auto"/>
                <w:sz w:val="28"/>
                <w:szCs w:val="28"/>
              </w:rPr>
              <w:t>13783557066</w:t>
            </w:r>
          </w:p>
        </w:tc>
        <w:tc>
          <w:tcPr>
            <w:tcW w:w="2464" w:type="dxa"/>
            <w:vAlign w:val="center"/>
          </w:tcPr>
          <w:p>
            <w:pPr>
              <w:spacing w:line="320" w:lineRule="exact"/>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河南省郑州市金水区花园路</w:t>
            </w:r>
            <w:r>
              <w:rPr>
                <w:rFonts w:ascii="Times New Roman" w:hAnsi="Times New Roman" w:eastAsia="仿宋_GB2312"/>
                <w:color w:val="auto"/>
                <w:sz w:val="28"/>
                <w:szCs w:val="28"/>
              </w:rPr>
              <w:t>63</w:t>
            </w:r>
            <w:r>
              <w:rPr>
                <w:rFonts w:hint="eastAsia" w:ascii="Times New Roman" w:hAnsi="仿宋_GB2312" w:eastAsia="仿宋_GB2312"/>
                <w:color w:val="auto"/>
                <w:sz w:val="28"/>
                <w:szCs w:val="28"/>
              </w:rPr>
              <w:t>号花园路与黄河路交叉口，通信设计院东配楼</w:t>
            </w:r>
            <w:r>
              <w:rPr>
                <w:rFonts w:ascii="Times New Roman" w:hAnsi="Times New Roman" w:eastAsia="仿宋_GB2312"/>
                <w:color w:val="auto"/>
                <w:sz w:val="28"/>
                <w:szCs w:val="28"/>
              </w:rPr>
              <w:t>4</w:t>
            </w:r>
            <w:r>
              <w:rPr>
                <w:rFonts w:hint="eastAsia" w:ascii="Times New Roman" w:hAnsi="仿宋_GB2312" w:eastAsia="仿宋_GB2312"/>
                <w:color w:val="auto"/>
                <w:sz w:val="28"/>
                <w:szCs w:val="28"/>
              </w:rPr>
              <w:t>楼</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496"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27</w:t>
            </w:r>
          </w:p>
        </w:tc>
        <w:tc>
          <w:tcPr>
            <w:tcW w:w="2659"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河南省建筑装饰装修协会工程系列建筑装饰装修专业中级职称评审委员会</w:t>
            </w:r>
          </w:p>
        </w:tc>
        <w:tc>
          <w:tcPr>
            <w:tcW w:w="1769"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11.06-11.25</w:t>
            </w:r>
          </w:p>
        </w:tc>
        <w:tc>
          <w:tcPr>
            <w:tcW w:w="1803"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11.27</w:t>
            </w:r>
          </w:p>
        </w:tc>
        <w:tc>
          <w:tcPr>
            <w:tcW w:w="1728" w:type="dxa"/>
            <w:vAlign w:val="center"/>
          </w:tcPr>
          <w:p>
            <w:pPr>
              <w:snapToGrid w:val="0"/>
              <w:jc w:val="center"/>
              <w:rPr>
                <w:rFonts w:ascii="Times New Roman" w:hAnsi="Times New Roman" w:eastAsia="仿宋_GB2312"/>
                <w:color w:val="auto"/>
                <w:spacing w:val="-10"/>
                <w:sz w:val="28"/>
                <w:szCs w:val="28"/>
              </w:rPr>
            </w:pPr>
            <w:r>
              <w:rPr>
                <w:rFonts w:ascii="Times New Roman" w:hAnsi="Times New Roman" w:eastAsia="仿宋_GB2312"/>
                <w:color w:val="auto"/>
                <w:spacing w:val="-10"/>
                <w:sz w:val="28"/>
                <w:szCs w:val="28"/>
              </w:rPr>
              <w:t>11.06-11.30</w:t>
            </w:r>
          </w:p>
        </w:tc>
        <w:tc>
          <w:tcPr>
            <w:tcW w:w="2052"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井旭光</w:t>
            </w:r>
          </w:p>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胡春丽</w:t>
            </w:r>
          </w:p>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0371-66229939</w:t>
            </w:r>
          </w:p>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15837180639</w:t>
            </w:r>
          </w:p>
        </w:tc>
        <w:tc>
          <w:tcPr>
            <w:tcW w:w="2464"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郑州市金水区文化路联盛大厦</w:t>
            </w:r>
            <w:r>
              <w:rPr>
                <w:rFonts w:ascii="Times New Roman" w:hAnsi="Times New Roman" w:eastAsia="仿宋_GB2312"/>
                <w:color w:val="auto"/>
                <w:sz w:val="28"/>
                <w:szCs w:val="28"/>
              </w:rPr>
              <w:t>A</w:t>
            </w:r>
            <w:r>
              <w:rPr>
                <w:rFonts w:hint="eastAsia" w:ascii="Times New Roman" w:hAnsi="仿宋_GB2312" w:eastAsia="仿宋_GB2312"/>
                <w:color w:val="auto"/>
                <w:sz w:val="28"/>
                <w:szCs w:val="28"/>
              </w:rPr>
              <w:t>座</w:t>
            </w:r>
            <w:r>
              <w:rPr>
                <w:rFonts w:ascii="Times New Roman" w:hAnsi="Times New Roman" w:eastAsia="仿宋_GB2312"/>
                <w:color w:val="auto"/>
                <w:sz w:val="28"/>
                <w:szCs w:val="28"/>
              </w:rPr>
              <w:t>508</w:t>
            </w:r>
            <w:r>
              <w:rPr>
                <w:rFonts w:hint="eastAsia" w:ascii="Times New Roman" w:hAnsi="仿宋_GB2312" w:eastAsia="仿宋_GB2312"/>
                <w:color w:val="auto"/>
                <w:sz w:val="28"/>
                <w:szCs w:val="28"/>
              </w:rPr>
              <w:t>室</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496"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28</w:t>
            </w:r>
          </w:p>
        </w:tc>
        <w:tc>
          <w:tcPr>
            <w:tcW w:w="2659"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河南省园林绿化协会工程系列园林绿化专业中级职称评审委员会</w:t>
            </w:r>
          </w:p>
        </w:tc>
        <w:tc>
          <w:tcPr>
            <w:tcW w:w="1769"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10.19-11.02</w:t>
            </w:r>
          </w:p>
        </w:tc>
        <w:tc>
          <w:tcPr>
            <w:tcW w:w="1803"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11.09</w:t>
            </w:r>
          </w:p>
        </w:tc>
        <w:tc>
          <w:tcPr>
            <w:tcW w:w="1728" w:type="dxa"/>
            <w:vAlign w:val="center"/>
          </w:tcPr>
          <w:p>
            <w:pPr>
              <w:snapToGrid w:val="0"/>
              <w:jc w:val="center"/>
              <w:rPr>
                <w:rFonts w:ascii="Times New Roman" w:hAnsi="Times New Roman" w:eastAsia="仿宋_GB2312"/>
                <w:color w:val="auto"/>
                <w:spacing w:val="-10"/>
                <w:sz w:val="28"/>
                <w:szCs w:val="28"/>
              </w:rPr>
            </w:pPr>
            <w:r>
              <w:rPr>
                <w:rFonts w:ascii="Times New Roman" w:hAnsi="Times New Roman" w:eastAsia="仿宋_GB2312"/>
                <w:color w:val="auto"/>
                <w:spacing w:val="-10"/>
                <w:sz w:val="28"/>
                <w:szCs w:val="28"/>
              </w:rPr>
              <w:t>10.26-11.12</w:t>
            </w:r>
          </w:p>
        </w:tc>
        <w:tc>
          <w:tcPr>
            <w:tcW w:w="2052"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许重阳、王彦钧</w:t>
            </w:r>
          </w:p>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0371-65187070</w:t>
            </w:r>
          </w:p>
        </w:tc>
        <w:tc>
          <w:tcPr>
            <w:tcW w:w="2464"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郑州市经开区朝凤路亚太明珠小区</w:t>
            </w:r>
            <w:r>
              <w:rPr>
                <w:rFonts w:ascii="Times New Roman" w:hAnsi="Times New Roman" w:eastAsia="仿宋_GB2312"/>
                <w:color w:val="auto"/>
                <w:sz w:val="28"/>
                <w:szCs w:val="28"/>
              </w:rPr>
              <w:t>3</w:t>
            </w:r>
            <w:r>
              <w:rPr>
                <w:rFonts w:hint="eastAsia" w:ascii="Times New Roman" w:hAnsi="仿宋_GB2312" w:eastAsia="仿宋_GB2312"/>
                <w:color w:val="auto"/>
                <w:sz w:val="28"/>
                <w:szCs w:val="28"/>
              </w:rPr>
              <w:t>号楼</w:t>
            </w:r>
            <w:r>
              <w:rPr>
                <w:rFonts w:ascii="Times New Roman" w:hAnsi="Times New Roman" w:eastAsia="仿宋_GB2312"/>
                <w:color w:val="auto"/>
                <w:sz w:val="28"/>
                <w:szCs w:val="28"/>
              </w:rPr>
              <w:t>1</w:t>
            </w:r>
            <w:r>
              <w:rPr>
                <w:rFonts w:hint="eastAsia" w:ascii="Times New Roman" w:hAnsi="仿宋_GB2312" w:eastAsia="仿宋_GB2312"/>
                <w:color w:val="auto"/>
                <w:sz w:val="28"/>
                <w:szCs w:val="28"/>
              </w:rPr>
              <w:t>单元</w:t>
            </w:r>
            <w:r>
              <w:rPr>
                <w:rFonts w:ascii="Times New Roman" w:hAnsi="Times New Roman" w:eastAsia="仿宋_GB2312"/>
                <w:color w:val="auto"/>
                <w:sz w:val="28"/>
                <w:szCs w:val="28"/>
              </w:rPr>
              <w:t>801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496"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29</w:t>
            </w:r>
          </w:p>
        </w:tc>
        <w:tc>
          <w:tcPr>
            <w:tcW w:w="2659"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河南省工程系列腐蚀与防护专业中级职称评审委员会</w:t>
            </w:r>
          </w:p>
        </w:tc>
        <w:tc>
          <w:tcPr>
            <w:tcW w:w="1769"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10.30-11.13</w:t>
            </w:r>
          </w:p>
        </w:tc>
        <w:tc>
          <w:tcPr>
            <w:tcW w:w="1803" w:type="dxa"/>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11.25</w:t>
            </w:r>
          </w:p>
        </w:tc>
        <w:tc>
          <w:tcPr>
            <w:tcW w:w="1728" w:type="dxa"/>
            <w:vAlign w:val="center"/>
          </w:tcPr>
          <w:p>
            <w:pPr>
              <w:snapToGrid w:val="0"/>
              <w:jc w:val="center"/>
              <w:rPr>
                <w:rFonts w:ascii="Times New Roman" w:hAnsi="Times New Roman" w:eastAsia="仿宋_GB2312"/>
                <w:color w:val="auto"/>
                <w:spacing w:val="-10"/>
                <w:sz w:val="28"/>
                <w:szCs w:val="28"/>
              </w:rPr>
            </w:pPr>
            <w:r>
              <w:rPr>
                <w:rFonts w:ascii="Times New Roman" w:hAnsi="Times New Roman" w:eastAsia="仿宋_GB2312"/>
                <w:color w:val="auto"/>
                <w:spacing w:val="-10"/>
                <w:sz w:val="28"/>
                <w:szCs w:val="28"/>
              </w:rPr>
              <w:t>11.25-12.5</w:t>
            </w:r>
          </w:p>
        </w:tc>
        <w:tc>
          <w:tcPr>
            <w:tcW w:w="2052"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张新龙</w:t>
            </w:r>
            <w:r>
              <w:rPr>
                <w:rFonts w:ascii="Times New Roman" w:hAnsi="Times New Roman" w:eastAsia="仿宋_GB2312"/>
                <w:color w:val="auto"/>
                <w:sz w:val="28"/>
                <w:szCs w:val="28"/>
              </w:rPr>
              <w:t>0371-60125536</w:t>
            </w:r>
          </w:p>
        </w:tc>
        <w:tc>
          <w:tcPr>
            <w:tcW w:w="2464" w:type="dxa"/>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郑州市经开区经北一路</w:t>
            </w:r>
            <w:r>
              <w:rPr>
                <w:rFonts w:ascii="Times New Roman" w:hAnsi="Times New Roman" w:eastAsia="仿宋_GB2312"/>
                <w:color w:val="auto"/>
                <w:sz w:val="28"/>
                <w:szCs w:val="28"/>
              </w:rPr>
              <w:t>6</w:t>
            </w:r>
            <w:r>
              <w:rPr>
                <w:rFonts w:hint="eastAsia" w:ascii="Times New Roman" w:hAnsi="仿宋_GB2312" w:eastAsia="仿宋_GB2312"/>
                <w:color w:val="auto"/>
                <w:sz w:val="28"/>
                <w:szCs w:val="28"/>
              </w:rPr>
              <w:t>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496" w:type="dxa"/>
            <w:tcBorders>
              <w:bottom w:val="single" w:color="auto" w:sz="6" w:space="0"/>
            </w:tcBorders>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30</w:t>
            </w:r>
          </w:p>
        </w:tc>
        <w:tc>
          <w:tcPr>
            <w:tcW w:w="2659" w:type="dxa"/>
            <w:tcBorders>
              <w:bottom w:val="single" w:color="auto" w:sz="6" w:space="0"/>
            </w:tcBorders>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河南省工艺美术学会工艺美术系列中级职称评审委员会</w:t>
            </w:r>
          </w:p>
        </w:tc>
        <w:tc>
          <w:tcPr>
            <w:tcW w:w="1769" w:type="dxa"/>
            <w:tcBorders>
              <w:bottom w:val="single" w:color="auto" w:sz="6" w:space="0"/>
            </w:tcBorders>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10.22-11.05</w:t>
            </w:r>
          </w:p>
        </w:tc>
        <w:tc>
          <w:tcPr>
            <w:tcW w:w="1803" w:type="dxa"/>
            <w:tcBorders>
              <w:bottom w:val="single" w:color="auto" w:sz="6" w:space="0"/>
            </w:tcBorders>
            <w:vAlign w:val="center"/>
          </w:tcPr>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11.10</w:t>
            </w:r>
          </w:p>
        </w:tc>
        <w:tc>
          <w:tcPr>
            <w:tcW w:w="1728" w:type="dxa"/>
            <w:tcBorders>
              <w:bottom w:val="single" w:color="auto" w:sz="6" w:space="0"/>
            </w:tcBorders>
            <w:vAlign w:val="center"/>
          </w:tcPr>
          <w:p>
            <w:pPr>
              <w:snapToGrid w:val="0"/>
              <w:jc w:val="center"/>
              <w:rPr>
                <w:rFonts w:ascii="Times New Roman" w:hAnsi="Times New Roman" w:eastAsia="仿宋_GB2312"/>
                <w:color w:val="auto"/>
                <w:spacing w:val="-10"/>
                <w:sz w:val="28"/>
                <w:szCs w:val="28"/>
              </w:rPr>
            </w:pPr>
            <w:r>
              <w:rPr>
                <w:rFonts w:ascii="Times New Roman" w:hAnsi="Times New Roman" w:eastAsia="仿宋_GB2312"/>
                <w:color w:val="auto"/>
                <w:spacing w:val="-10"/>
                <w:sz w:val="28"/>
                <w:szCs w:val="28"/>
              </w:rPr>
              <w:t>11.15-11.25</w:t>
            </w:r>
          </w:p>
        </w:tc>
        <w:tc>
          <w:tcPr>
            <w:tcW w:w="2052" w:type="dxa"/>
            <w:tcBorders>
              <w:bottom w:val="single" w:color="auto" w:sz="6" w:space="0"/>
            </w:tcBorders>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王俊容</w:t>
            </w:r>
          </w:p>
          <w:p>
            <w:pPr>
              <w:snapToGrid w:val="0"/>
              <w:jc w:val="center"/>
              <w:rPr>
                <w:rFonts w:ascii="Times New Roman" w:hAnsi="Times New Roman" w:eastAsia="仿宋_GB2312"/>
                <w:color w:val="auto"/>
                <w:sz w:val="28"/>
                <w:szCs w:val="28"/>
              </w:rPr>
            </w:pPr>
            <w:r>
              <w:rPr>
                <w:rFonts w:ascii="Times New Roman" w:hAnsi="Times New Roman" w:eastAsia="仿宋_GB2312"/>
                <w:color w:val="auto"/>
                <w:sz w:val="28"/>
                <w:szCs w:val="28"/>
              </w:rPr>
              <w:t>15639269901</w:t>
            </w:r>
          </w:p>
        </w:tc>
        <w:tc>
          <w:tcPr>
            <w:tcW w:w="2464" w:type="dxa"/>
            <w:tcBorders>
              <w:bottom w:val="single" w:color="auto" w:sz="6" w:space="0"/>
            </w:tcBorders>
            <w:vAlign w:val="center"/>
          </w:tcPr>
          <w:p>
            <w:pPr>
              <w:snapToGrid w:val="0"/>
              <w:jc w:val="center"/>
              <w:rPr>
                <w:rFonts w:ascii="Times New Roman" w:hAnsi="Times New Roman" w:eastAsia="仿宋_GB2312"/>
                <w:color w:val="auto"/>
                <w:sz w:val="28"/>
                <w:szCs w:val="28"/>
              </w:rPr>
            </w:pPr>
            <w:r>
              <w:rPr>
                <w:rFonts w:hint="eastAsia" w:ascii="Times New Roman" w:hAnsi="仿宋_GB2312" w:eastAsia="仿宋_GB2312"/>
                <w:color w:val="auto"/>
                <w:sz w:val="28"/>
                <w:szCs w:val="28"/>
              </w:rPr>
              <w:t>郑州市航海路与工人路交叉口向南</w:t>
            </w:r>
            <w:r>
              <w:rPr>
                <w:rFonts w:ascii="Times New Roman" w:hAnsi="Times New Roman" w:eastAsia="仿宋_GB2312"/>
                <w:color w:val="auto"/>
                <w:sz w:val="28"/>
                <w:szCs w:val="28"/>
              </w:rPr>
              <w:t>50</w:t>
            </w:r>
            <w:r>
              <w:rPr>
                <w:rFonts w:hint="eastAsia" w:ascii="Times New Roman" w:hAnsi="仿宋_GB2312" w:eastAsia="仿宋_GB2312"/>
                <w:color w:val="auto"/>
                <w:sz w:val="28"/>
                <w:szCs w:val="28"/>
              </w:rPr>
              <w:t>米，公共实训</w:t>
            </w:r>
            <w:r>
              <w:rPr>
                <w:rFonts w:ascii="Times New Roman" w:hAnsi="Times New Roman" w:eastAsia="仿宋_GB2312"/>
                <w:color w:val="auto"/>
                <w:sz w:val="28"/>
                <w:szCs w:val="28"/>
              </w:rPr>
              <w:t>3</w:t>
            </w:r>
            <w:r>
              <w:rPr>
                <w:rFonts w:hint="eastAsia" w:ascii="Times New Roman" w:hAnsi="仿宋_GB2312" w:eastAsia="仿宋_GB2312"/>
                <w:color w:val="auto"/>
                <w:sz w:val="28"/>
                <w:szCs w:val="28"/>
              </w:rPr>
              <w:t>楼</w:t>
            </w:r>
            <w:r>
              <w:rPr>
                <w:rFonts w:ascii="Times New Roman" w:hAnsi="Times New Roman" w:eastAsia="仿宋_GB2312"/>
                <w:color w:val="auto"/>
                <w:sz w:val="28"/>
                <w:szCs w:val="28"/>
              </w:rPr>
              <w:t>8317</w:t>
            </w:r>
            <w:r>
              <w:rPr>
                <w:rFonts w:hint="eastAsia" w:ascii="Times New Roman" w:hAnsi="仿宋_GB2312" w:eastAsia="仿宋_GB2312"/>
                <w:color w:val="auto"/>
                <w:sz w:val="28"/>
                <w:szCs w:val="28"/>
              </w:rPr>
              <w:t>室</w:t>
            </w:r>
          </w:p>
        </w:tc>
      </w:tr>
    </w:tbl>
    <w:p>
      <w:pPr>
        <w:rPr>
          <w:rFonts w:ascii="仿宋_GB2312" w:hAnsi="仿宋_GB2312" w:eastAsia="仿宋_GB2312" w:cs="仿宋_GB2312"/>
          <w:szCs w:val="21"/>
        </w:rPr>
      </w:pPr>
    </w:p>
    <w:sectPr>
      <w:pgSz w:w="16838" w:h="11906" w:orient="landscape"/>
      <w:pgMar w:top="1531" w:right="2098" w:bottom="1531" w:left="1985" w:header="851" w:footer="153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BD5339"/>
    <w:rsid w:val="15DA28C4"/>
    <w:rsid w:val="264D4EDD"/>
    <w:rsid w:val="4B006553"/>
    <w:rsid w:val="4C6E1C9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99"/>
    <w:pPr>
      <w:ind w:firstLine="420" w:firstLineChars="200"/>
    </w:pPr>
  </w:style>
  <w:style w:type="paragraph" w:customStyle="1" w:styleId="7">
    <w:name w:val="列出段落1"/>
    <w:basedOn w:val="1"/>
    <w:qFormat/>
    <w:uiPriority w:val="99"/>
    <w:pPr>
      <w:ind w:firstLine="420" w:firstLineChars="200"/>
    </w:pPr>
    <w:rPr>
      <w:szCs w:val="20"/>
    </w:rPr>
  </w:style>
  <w:style w:type="character" w:customStyle="1" w:styleId="8">
    <w:name w:val="Footer Char"/>
    <w:basedOn w:val="5"/>
    <w:link w:val="2"/>
    <w:qFormat/>
    <w:uiPriority w:val="99"/>
    <w:rPr>
      <w:rFonts w:cs="Times New Roman"/>
      <w:sz w:val="18"/>
      <w:szCs w:val="18"/>
    </w:rPr>
  </w:style>
  <w:style w:type="character" w:customStyle="1" w:styleId="9">
    <w:name w:val="Header Char"/>
    <w:basedOn w:val="5"/>
    <w:link w:val="3"/>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7</Pages>
  <Words>456</Words>
  <Characters>2603</Characters>
  <Lines>0</Lines>
  <Paragraphs>0</Paragraphs>
  <TotalTime>47</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2020-09-27T00:52:00Z</dcterms:created>
  <dc:creator>PC</dc:creator>
  <cp:lastModifiedBy>果果妈</cp:lastModifiedBy>
  <cp:lastPrinted>2020-10-12T01:16:00Z</cp:lastPrinted>
  <dcterms:modified xsi:type="dcterms:W3CDTF">2020-10-14T07:54:23Z</dcterms:modified>
  <dc:title>附件6</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